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F68B" w14:textId="77777777" w:rsidR="00101826" w:rsidRPr="00442CF2" w:rsidRDefault="00101826" w:rsidP="00101826">
      <w:pPr>
        <w:rPr>
          <w:sz w:val="18"/>
        </w:rPr>
      </w:pPr>
      <w:bookmarkStart w:id="0" w:name="_Hlk155083247"/>
      <w:r w:rsidRPr="00442CF2">
        <w:rPr>
          <w:sz w:val="18"/>
        </w:rPr>
        <w:t>{title} {firstName} {lastName}</w:t>
      </w:r>
    </w:p>
    <w:p w14:paraId="3AB3139B" w14:textId="77777777" w:rsidR="00101826" w:rsidRPr="00442CF2" w:rsidRDefault="00101826" w:rsidP="00101826">
      <w:pPr>
        <w:rPr>
          <w:sz w:val="18"/>
        </w:rPr>
      </w:pPr>
      <w:r w:rsidRPr="00442CF2">
        <w:rPr>
          <w:sz w:val="18"/>
        </w:rPr>
        <w:t xml:space="preserve">{addressLine1} </w:t>
      </w:r>
    </w:p>
    <w:p w14:paraId="0303E460" w14:textId="77777777" w:rsidR="00101826" w:rsidRPr="00442CF2" w:rsidRDefault="00101826" w:rsidP="00101826">
      <w:pPr>
        <w:rPr>
          <w:sz w:val="18"/>
        </w:rPr>
      </w:pPr>
      <w:r w:rsidRPr="00442CF2">
        <w:rPr>
          <w:sz w:val="18"/>
        </w:rPr>
        <w:t xml:space="preserve">{addressLine2} </w:t>
      </w:r>
    </w:p>
    <w:p w14:paraId="475CD9CB" w14:textId="77777777" w:rsidR="00101826" w:rsidRPr="00442CF2" w:rsidRDefault="00101826" w:rsidP="00101826">
      <w:pPr>
        <w:rPr>
          <w:sz w:val="18"/>
        </w:rPr>
      </w:pPr>
      <w:r w:rsidRPr="00442CF2">
        <w:rPr>
          <w:sz w:val="18"/>
        </w:rPr>
        <w:t xml:space="preserve">{city} </w:t>
      </w:r>
    </w:p>
    <w:p w14:paraId="501C0CF3" w14:textId="77777777" w:rsidR="00101826" w:rsidRPr="00442CF2" w:rsidRDefault="00101826" w:rsidP="00101826">
      <w:pPr>
        <w:rPr>
          <w:sz w:val="18"/>
        </w:rPr>
      </w:pPr>
      <w:r w:rsidRPr="00442CF2">
        <w:rPr>
          <w:sz w:val="18"/>
        </w:rPr>
        <w:t>{postcode}</w:t>
      </w:r>
    </w:p>
    <w:p w14:paraId="5F29ACB4" w14:textId="77777777" w:rsidR="00101826" w:rsidRPr="00442CF2" w:rsidRDefault="00101826" w:rsidP="00101826">
      <w:pPr>
        <w:jc w:val="right"/>
        <w:rPr>
          <w:sz w:val="18"/>
        </w:rPr>
      </w:pPr>
      <w:r w:rsidRPr="00442CF2">
        <w:rPr>
          <w:sz w:val="18"/>
        </w:rPr>
        <w:t xml:space="preserve">Date: {today} </w:t>
      </w:r>
    </w:p>
    <w:p w14:paraId="5CD35AD8" w14:textId="77777777" w:rsidR="00101826" w:rsidRPr="00442CF2" w:rsidRDefault="00101826" w:rsidP="00101826">
      <w:pPr>
        <w:rPr>
          <w:sz w:val="18"/>
        </w:rPr>
      </w:pPr>
      <w:r w:rsidRPr="00442CF2">
        <w:rPr>
          <w:sz w:val="18"/>
        </w:rPr>
        <w:t>Dear {firstName} {lastName},</w:t>
      </w:r>
    </w:p>
    <w:p w14:paraId="3350E810" w14:textId="77777777" w:rsidR="00101826" w:rsidRPr="00442CF2" w:rsidRDefault="00101826" w:rsidP="00101826">
      <w:pPr>
        <w:rPr>
          <w:sz w:val="18"/>
        </w:rPr>
      </w:pPr>
      <w:r w:rsidRPr="00442CF2">
        <w:rPr>
          <w:b/>
          <w:bCs/>
          <w:sz w:val="18"/>
        </w:rPr>
        <w:t xml:space="preserve">Re: Client care letter relating to </w:t>
      </w:r>
      <w:r>
        <w:rPr>
          <w:b/>
          <w:bCs/>
          <w:sz w:val="18"/>
        </w:rPr>
        <w:t>Bank Fraud</w:t>
      </w:r>
      <w:r w:rsidRPr="00442CF2">
        <w:rPr>
          <w:b/>
          <w:bCs/>
          <w:sz w:val="18"/>
        </w:rPr>
        <w:t xml:space="preserve"> </w:t>
      </w:r>
      <w:r w:rsidRPr="00442CF2">
        <w:rPr>
          <w:b/>
          <w:bCs/>
          <w:sz w:val="18"/>
        </w:rPr>
        <w:br/>
      </w:r>
      <w:r w:rsidRPr="00442CF2">
        <w:rPr>
          <w:b/>
          <w:bCs/>
          <w:sz w:val="18"/>
        </w:rPr>
        <w:br/>
      </w:r>
      <w:r w:rsidRPr="00442CF2">
        <w:rPr>
          <w:sz w:val="18"/>
        </w:rPr>
        <w:t xml:space="preserve">Welcome to Barings Law. Thank you for choosing us to represent you in your </w:t>
      </w:r>
      <w:r>
        <w:rPr>
          <w:sz w:val="18"/>
        </w:rPr>
        <w:t>Bank Fraud</w:t>
      </w:r>
      <w:r w:rsidRPr="00442CF2">
        <w:rPr>
          <w:sz w:val="18"/>
        </w:rPr>
        <w:t xml:space="preserve"> claim. </w:t>
      </w:r>
    </w:p>
    <w:p w14:paraId="41E36E40" w14:textId="77777777" w:rsidR="00101826" w:rsidRPr="00442CF2" w:rsidRDefault="00101826" w:rsidP="00101826">
      <w:pPr>
        <w:rPr>
          <w:sz w:val="18"/>
        </w:rPr>
      </w:pPr>
      <w:r w:rsidRPr="00442CF2">
        <w:rPr>
          <w:sz w:val="18"/>
        </w:rPr>
        <w:t>We understand how distressing and challenging your situation might be, and therefore how important it is that your claim is handled properly and given the attention it deserves.</w:t>
      </w:r>
    </w:p>
    <w:p w14:paraId="4D096F2E" w14:textId="77777777" w:rsidR="00101826" w:rsidRPr="00442CF2" w:rsidRDefault="00101826" w:rsidP="00101826">
      <w:pPr>
        <w:rPr>
          <w:sz w:val="18"/>
        </w:rPr>
      </w:pPr>
      <w:r w:rsidRPr="00442CF2">
        <w:rPr>
          <w:sz w:val="18"/>
        </w:rPr>
        <w:t>If you choose to appoint us, you can rest assured that your interests are being looked after by a legal expert who understands the complexities of your case. We aim to resolve your dispute as quickly as possible, though managing a claim can take several months. To ensure your expectations are being managed we will keep you up to date as your claim progresses, either by email, SMS, letter, or phone.</w:t>
      </w:r>
    </w:p>
    <w:p w14:paraId="7DFB210F" w14:textId="77777777" w:rsidR="00101826" w:rsidRPr="00442CF2" w:rsidRDefault="00101826" w:rsidP="00101826">
      <w:pPr>
        <w:rPr>
          <w:sz w:val="18"/>
        </w:rPr>
      </w:pPr>
      <w:r w:rsidRPr="00442CF2">
        <w:rPr>
          <w:sz w:val="18"/>
        </w:rPr>
        <w:t xml:space="preserve">Your claim will be dealt with by our specialist team who will have the day-to-day control of the matter and to whom you should address all correspondence. Your case will be supervised by one of our qualified solicitors.  </w:t>
      </w:r>
    </w:p>
    <w:p w14:paraId="26302520" w14:textId="77777777" w:rsidR="00101826" w:rsidRPr="00442CF2" w:rsidRDefault="00101826" w:rsidP="00101826">
      <w:pPr>
        <w:rPr>
          <w:sz w:val="18"/>
        </w:rPr>
      </w:pPr>
      <w:r w:rsidRPr="00442CF2">
        <w:rPr>
          <w:sz w:val="18"/>
        </w:rPr>
        <w:t>All our work is carried out on a No-Win No-Fee basis. Due to the nature of this particular claim, we require you to agree to the terms of the enclosed Terms of Non-Contentious Business and Damages Based Agreement (DB Agreement) and Terms of Conditional Fee Agreement (CF Agreement). The circumstances which govern whether the DB Agreement or CF Agreement will apply to our charging structure are set out in the relevant associated terms enclosed.</w:t>
      </w:r>
    </w:p>
    <w:p w14:paraId="200D0D06"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Documents Enclosed</w:t>
      </w:r>
    </w:p>
    <w:p w14:paraId="2FB97533" w14:textId="77777777" w:rsidR="00101826" w:rsidRPr="00442CF2" w:rsidRDefault="00101826" w:rsidP="00101826">
      <w:pPr>
        <w:numPr>
          <w:ilvl w:val="0"/>
          <w:numId w:val="6"/>
        </w:numPr>
        <w:contextualSpacing/>
        <w:rPr>
          <w:sz w:val="18"/>
        </w:rPr>
      </w:pPr>
      <w:r w:rsidRPr="00442CF2">
        <w:rPr>
          <w:sz w:val="18"/>
        </w:rPr>
        <w:t>Information about funding your claim and legal expenses: This explains more about the No-Win No-Fee service and the different options available for funding expenses which may be employed in pursuing your claim.</w:t>
      </w:r>
    </w:p>
    <w:p w14:paraId="78D1ED15" w14:textId="77777777" w:rsidR="00101826" w:rsidRPr="00442CF2" w:rsidRDefault="00101826" w:rsidP="00101826">
      <w:pPr>
        <w:numPr>
          <w:ilvl w:val="0"/>
          <w:numId w:val="6"/>
        </w:numPr>
        <w:contextualSpacing/>
        <w:rPr>
          <w:sz w:val="18"/>
        </w:rPr>
      </w:pPr>
      <w:r w:rsidRPr="00442CF2">
        <w:rPr>
          <w:sz w:val="18"/>
        </w:rPr>
        <w:t>DB Agreement including Cancellation Notice: This is your No-Win No-Fee agreement with us which will apply in the Pre-Litigation Circumstances (defined in the DB Agreement and CF Agreement) and an explanation as to how you may cancel if you change your mind.</w:t>
      </w:r>
    </w:p>
    <w:p w14:paraId="28812A61" w14:textId="77777777" w:rsidR="00101826" w:rsidRPr="00442CF2" w:rsidRDefault="00101826" w:rsidP="00101826">
      <w:pPr>
        <w:numPr>
          <w:ilvl w:val="0"/>
          <w:numId w:val="6"/>
        </w:numPr>
        <w:contextualSpacing/>
        <w:rPr>
          <w:sz w:val="18"/>
        </w:rPr>
      </w:pPr>
      <w:r w:rsidRPr="00442CF2">
        <w:rPr>
          <w:sz w:val="18"/>
        </w:rPr>
        <w:t>CF Agreement including Cancellation Notice: This is your No-Win No-Fee agreement with us, which will apply in the Litigation Circumstances (defined in the CF Agreement and DB Agreement) and an explanation as to how you may cancel if you change your mind.</w:t>
      </w:r>
    </w:p>
    <w:p w14:paraId="7E438681" w14:textId="77777777" w:rsidR="00101826" w:rsidRPr="00442CF2" w:rsidRDefault="00101826" w:rsidP="00101826">
      <w:pPr>
        <w:numPr>
          <w:ilvl w:val="0"/>
          <w:numId w:val="6"/>
        </w:numPr>
        <w:contextualSpacing/>
        <w:rPr>
          <w:sz w:val="18"/>
        </w:rPr>
      </w:pPr>
      <w:r w:rsidRPr="00442CF2">
        <w:rPr>
          <w:sz w:val="18"/>
        </w:rPr>
        <w:t>Form of Authority: This allows us to process your information and enables us to represent you in your claim.</w:t>
      </w:r>
    </w:p>
    <w:p w14:paraId="7F8BF6B3" w14:textId="77777777" w:rsidR="00101826" w:rsidRPr="00442CF2" w:rsidRDefault="00101826" w:rsidP="00101826">
      <w:pPr>
        <w:numPr>
          <w:ilvl w:val="0"/>
          <w:numId w:val="6"/>
        </w:numPr>
        <w:contextualSpacing/>
        <w:rPr>
          <w:sz w:val="18"/>
        </w:rPr>
      </w:pPr>
      <w:r w:rsidRPr="00442CF2">
        <w:rPr>
          <w:sz w:val="18"/>
        </w:rPr>
        <w:t>Standard Terms and Conditions of Business: This sets out the terms of the relationship between you and us and contains information that we are required to provide to you at the start of your claim.</w:t>
      </w:r>
    </w:p>
    <w:p w14:paraId="37842A56" w14:textId="77777777" w:rsidR="00101826" w:rsidRPr="00442CF2" w:rsidRDefault="00101826" w:rsidP="00101826">
      <w:pPr>
        <w:numPr>
          <w:ilvl w:val="0"/>
          <w:numId w:val="6"/>
        </w:numPr>
        <w:contextualSpacing/>
        <w:rPr>
          <w:sz w:val="18"/>
        </w:rPr>
      </w:pPr>
      <w:r w:rsidRPr="00442CF2">
        <w:rPr>
          <w:sz w:val="18"/>
        </w:rPr>
        <w:t>Insurance Product Information Document (IPID): This is produced by the insurer who provides the insurance policy which we will enter on your behalf in connection with your claim.</w:t>
      </w:r>
    </w:p>
    <w:p w14:paraId="12064CF3" w14:textId="4FF3D5A8" w:rsidR="00101826" w:rsidRPr="00101826" w:rsidRDefault="00101826" w:rsidP="00101826">
      <w:pPr>
        <w:numPr>
          <w:ilvl w:val="0"/>
          <w:numId w:val="6"/>
        </w:numPr>
        <w:contextualSpacing/>
        <w:rPr>
          <w:sz w:val="18"/>
        </w:rPr>
      </w:pPr>
      <w:r w:rsidRPr="00442CF2">
        <w:rPr>
          <w:sz w:val="18"/>
        </w:rPr>
        <w:t>Form of Assignment: This ensures that our DBA fee can be deducted from your compensation before any sums are paid to you.</w:t>
      </w:r>
    </w:p>
    <w:p w14:paraId="16C2C1B3" w14:textId="77777777" w:rsidR="00101826" w:rsidRPr="006B170D" w:rsidRDefault="00101826" w:rsidP="00101826">
      <w:pPr>
        <w:keepNext/>
        <w:keepLines/>
        <w:spacing w:before="240" w:after="120" w:line="256" w:lineRule="auto"/>
        <w:outlineLvl w:val="1"/>
        <w:rPr>
          <w:rFonts w:ascii="Calibri" w:eastAsia="Times New Roman" w:hAnsi="Calibri" w:cs="Times New Roman"/>
          <w:b/>
          <w:color w:val="9C0000"/>
          <w:sz w:val="26"/>
          <w:szCs w:val="26"/>
        </w:rPr>
      </w:pPr>
      <w:r w:rsidRPr="006B170D">
        <w:rPr>
          <w:rFonts w:ascii="Calibri" w:eastAsia="Times New Roman" w:hAnsi="Calibri" w:cs="Times New Roman"/>
          <w:b/>
          <w:color w:val="9C0000"/>
          <w:sz w:val="26"/>
          <w:szCs w:val="26"/>
        </w:rPr>
        <w:lastRenderedPageBreak/>
        <w:t>Important Information</w:t>
      </w:r>
    </w:p>
    <w:p w14:paraId="488DA514" w14:textId="77777777" w:rsidR="00101826" w:rsidRPr="006B170D" w:rsidRDefault="00101826" w:rsidP="00101826">
      <w:pPr>
        <w:keepNext/>
        <w:keepLines/>
        <w:spacing w:before="240" w:after="120" w:line="256" w:lineRule="auto"/>
        <w:outlineLvl w:val="1"/>
        <w:rPr>
          <w:rFonts w:ascii="Calibri" w:eastAsia="Times New Roman" w:hAnsi="Calibri" w:cs="Calibri"/>
          <w:b/>
          <w:sz w:val="18"/>
          <w:szCs w:val="18"/>
        </w:rPr>
      </w:pPr>
      <w:r w:rsidRPr="006B170D">
        <w:rPr>
          <w:rFonts w:ascii="Calibri" w:eastAsia="Times New Roman" w:hAnsi="Calibri" w:cs="Calibri"/>
          <w:b/>
          <w:bCs/>
          <w:sz w:val="18"/>
          <w:szCs w:val="18"/>
        </w:rPr>
        <w:t>Fee caps</w:t>
      </w:r>
    </w:p>
    <w:p w14:paraId="7D02BAD1"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We have advised you to proceed with a claim in a way which means that a fee cap would not apply to either the whole or part of your claim. In circumstances where it would be possible to proceed with a claim in a way which would mean that a fee cap would apply, your claim will need to be pursued individually and outside of the group of claimants.</w:t>
      </w:r>
      <w:r>
        <w:rPr>
          <w:rFonts w:ascii="Calibri" w:eastAsia="Times New Roman" w:hAnsi="Calibri" w:cs="Calibri"/>
          <w:bCs/>
          <w:sz w:val="18"/>
          <w:szCs w:val="18"/>
        </w:rPr>
        <w:t xml:space="preserve"> </w:t>
      </w:r>
      <w:r w:rsidRPr="006B170D">
        <w:rPr>
          <w:rFonts w:ascii="Calibri" w:eastAsia="Times New Roman" w:hAnsi="Calibri" w:cs="Calibri"/>
          <w:bCs/>
          <w:sz w:val="18"/>
          <w:szCs w:val="18"/>
        </w:rPr>
        <w:t>In doing so the success fee will be capped but you will be liable to pay your own disbursements such as court fee</w:t>
      </w:r>
      <w:r>
        <w:rPr>
          <w:rFonts w:ascii="Calibri" w:eastAsia="Times New Roman" w:hAnsi="Calibri" w:cs="Calibri"/>
          <w:bCs/>
          <w:sz w:val="18"/>
          <w:szCs w:val="18"/>
        </w:rPr>
        <w:t>s</w:t>
      </w:r>
      <w:r w:rsidRPr="006B170D">
        <w:rPr>
          <w:rFonts w:ascii="Calibri" w:eastAsia="Times New Roman" w:hAnsi="Calibri" w:cs="Calibri"/>
          <w:bCs/>
          <w:sz w:val="18"/>
          <w:szCs w:val="18"/>
        </w:rPr>
        <w:t xml:space="preserve"> and counsel fees. We consider it in your interest not to bring the claim in a way in which our fees would be capped because we will fund the group litigation (meaning you do not have to pay these costs e.g</w:t>
      </w:r>
      <w:r>
        <w:rPr>
          <w:rFonts w:ascii="Calibri" w:eastAsia="Times New Roman" w:hAnsi="Calibri" w:cs="Calibri"/>
          <w:bCs/>
          <w:sz w:val="18"/>
          <w:szCs w:val="18"/>
        </w:rPr>
        <w:t>.</w:t>
      </w:r>
      <w:r w:rsidRPr="006B170D">
        <w:rPr>
          <w:rFonts w:ascii="Calibri" w:eastAsia="Times New Roman" w:hAnsi="Calibri" w:cs="Calibri"/>
          <w:bCs/>
          <w:sz w:val="18"/>
          <w:szCs w:val="18"/>
        </w:rPr>
        <w:t xml:space="preserve"> court fees, counsels fees etc) and it would be unlikely that you will have to attend trial (unless you are part of the lead claimants). We also consider that there is strength in numbers.</w:t>
      </w:r>
    </w:p>
    <w:p w14:paraId="6CC5D9DC"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FOS</w:t>
      </w:r>
    </w:p>
    <w:p w14:paraId="7D43C986"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If your claim/complaint is in scope of a statutory ombudsman, a statutory compensation scheme or an alternative dispute resolution scheme, then you can bring the claim/complaint free of charge and without representation.</w:t>
      </w:r>
    </w:p>
    <w:p w14:paraId="2C971C95"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Group Litigation</w:t>
      </w:r>
    </w:p>
    <w:p w14:paraId="3C304031"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In large group actions where we may act for thousands of individuals in the same matter, it is very difficult to obtain instructions from all claimants about how best to conduct their claims. In accepting the terms of the DBA, you authorise us to take all the steps we consider appropriate to best conduct your claim (see paragraph 11 of the DB Agreement and paragraph 12 of the CF Agreement).</w:t>
      </w:r>
    </w:p>
    <w:p w14:paraId="221B7D41"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Timescales</w:t>
      </w:r>
    </w:p>
    <w:p w14:paraId="13A0FE35"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At this early stage, it is impossible for us to give an accurate prediction of the timescale for a satisfactory outcome, taking into account your requirements and objectives above. In our experience</w:t>
      </w:r>
      <w:r>
        <w:rPr>
          <w:rFonts w:ascii="Calibri" w:eastAsia="Times New Roman" w:hAnsi="Calibri" w:cs="Calibri"/>
          <w:bCs/>
          <w:sz w:val="18"/>
          <w:szCs w:val="18"/>
        </w:rPr>
        <w:t>,</w:t>
      </w:r>
      <w:r w:rsidRPr="006B170D">
        <w:rPr>
          <w:rFonts w:ascii="Calibri" w:eastAsia="Times New Roman" w:hAnsi="Calibri" w:cs="Calibri"/>
          <w:bCs/>
          <w:sz w:val="18"/>
          <w:szCs w:val="18"/>
        </w:rPr>
        <w:t xml:space="preserve"> group claims of this type, may take </w:t>
      </w:r>
      <w:r w:rsidRPr="006B170D">
        <w:rPr>
          <w:rFonts w:ascii="Calibri" w:eastAsia="Times New Roman" w:hAnsi="Calibri" w:cs="Calibri"/>
          <w:b/>
          <w:bCs/>
          <w:sz w:val="18"/>
          <w:szCs w:val="18"/>
        </w:rPr>
        <w:t>2 to 5 years</w:t>
      </w:r>
      <w:r w:rsidRPr="006B170D">
        <w:rPr>
          <w:rFonts w:ascii="Calibri" w:eastAsia="Times New Roman" w:hAnsi="Calibri" w:cs="Calibri"/>
          <w:bCs/>
          <w:sz w:val="18"/>
          <w:szCs w:val="18"/>
        </w:rPr>
        <w:t xml:space="preserve"> to progress through the </w:t>
      </w:r>
      <w:r>
        <w:rPr>
          <w:rFonts w:ascii="Calibri" w:eastAsia="Times New Roman" w:hAnsi="Calibri" w:cs="Calibri"/>
          <w:bCs/>
          <w:sz w:val="18"/>
          <w:szCs w:val="18"/>
        </w:rPr>
        <w:t>c</w:t>
      </w:r>
      <w:r w:rsidRPr="006B170D">
        <w:rPr>
          <w:rFonts w:ascii="Calibri" w:eastAsia="Times New Roman" w:hAnsi="Calibri" w:cs="Calibri"/>
          <w:bCs/>
          <w:sz w:val="18"/>
          <w:szCs w:val="18"/>
        </w:rPr>
        <w:t>ourt, but it could take much longer. The length of time the claim takes will depend on any complexities arising within the litigation. There are some things we cannot control, in particular the approach that your lender and other Defendants will take to the litigation. We will update you regularly with more information on the timescale of your case, particularly in relation to the timescales for next steps, which can be predicted more accurately.</w:t>
      </w:r>
    </w:p>
    <w:p w14:paraId="2244F7B2"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 xml:space="preserve">Group litigation </w:t>
      </w:r>
      <w:r>
        <w:rPr>
          <w:rFonts w:ascii="Calibri" w:eastAsia="Times New Roman" w:hAnsi="Calibri" w:cs="Calibri"/>
          <w:b/>
          <w:bCs/>
          <w:sz w:val="18"/>
          <w:szCs w:val="18"/>
        </w:rPr>
        <w:t>–</w:t>
      </w:r>
      <w:r w:rsidRPr="006B170D">
        <w:rPr>
          <w:rFonts w:ascii="Calibri" w:eastAsia="Times New Roman" w:hAnsi="Calibri" w:cs="Calibri"/>
          <w:b/>
          <w:bCs/>
          <w:sz w:val="18"/>
          <w:szCs w:val="18"/>
        </w:rPr>
        <w:t xml:space="preserve"> Individual and Common Costs</w:t>
      </w:r>
    </w:p>
    <w:p w14:paraId="4ADF233B"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As you are bringing a claim as part of a group of claimants, when seeking to recover costs from the Opponent, your notional liability for our time Costs and Counsel’s Fees will reflect work done and Counsel’s Fees incurred on your individual claim, and also a pro rata proportion in respect of work done and Counsel’s Fees which are common to all of the Claimants’ claims (“</w:t>
      </w:r>
      <w:r w:rsidRPr="006B170D">
        <w:rPr>
          <w:rFonts w:ascii="Calibri" w:eastAsia="Times New Roman" w:hAnsi="Calibri" w:cs="Calibri"/>
          <w:b/>
          <w:bCs/>
          <w:sz w:val="18"/>
          <w:szCs w:val="18"/>
        </w:rPr>
        <w:t>common costs</w:t>
      </w:r>
      <w:r w:rsidRPr="006B170D">
        <w:rPr>
          <w:rFonts w:ascii="Calibri" w:eastAsia="Times New Roman" w:hAnsi="Calibri" w:cs="Calibri"/>
          <w:bCs/>
          <w:sz w:val="18"/>
          <w:szCs w:val="18"/>
        </w:rPr>
        <w:t>”). Subject to the court ordering otherwise, your (notional) pro rata share of the common costs will be in proportion to your pro rata share of the total settlement sum or award received by the claimant group. If there is no settlement sum or award, your pro rata share of the common costs will be equal to its estimated claim as a proportion of the total estimated claim of the claimant group.</w:t>
      </w:r>
    </w:p>
    <w:p w14:paraId="6D5777C8"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 xml:space="preserve">Similarly, you will be liable for our Expenses incurred on your individual claim and also a pro rata proportion of the Expenses which are common to all of the </w:t>
      </w:r>
      <w:r>
        <w:rPr>
          <w:rFonts w:ascii="Calibri" w:eastAsia="Times New Roman" w:hAnsi="Calibri" w:cs="Calibri"/>
          <w:bCs/>
          <w:sz w:val="18"/>
          <w:szCs w:val="18"/>
        </w:rPr>
        <w:t>c</w:t>
      </w:r>
      <w:r w:rsidRPr="006B170D">
        <w:rPr>
          <w:rFonts w:ascii="Calibri" w:eastAsia="Times New Roman" w:hAnsi="Calibri" w:cs="Calibri"/>
          <w:bCs/>
          <w:sz w:val="18"/>
          <w:szCs w:val="18"/>
        </w:rPr>
        <w:t>laimants’ claims.</w:t>
      </w:r>
    </w:p>
    <w:p w14:paraId="4F9B1C55"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The premium for the ATE insurance policy in place will be included in our success fee payment.</w:t>
      </w:r>
    </w:p>
    <w:p w14:paraId="0C9AB948"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 xml:space="preserve">Liability for the premium will be shared by the group of successful claimants in accordance with the terms of the policy, in accordance with the terms of the policy, or in accordance with any costs sharing agreement required by the </w:t>
      </w:r>
      <w:r>
        <w:rPr>
          <w:rFonts w:ascii="Calibri" w:eastAsia="Times New Roman" w:hAnsi="Calibri" w:cs="Calibri"/>
          <w:bCs/>
          <w:sz w:val="18"/>
          <w:szCs w:val="18"/>
        </w:rPr>
        <w:t>c</w:t>
      </w:r>
      <w:r w:rsidRPr="006B170D">
        <w:rPr>
          <w:rFonts w:ascii="Calibri" w:eastAsia="Times New Roman" w:hAnsi="Calibri" w:cs="Calibri"/>
          <w:bCs/>
          <w:sz w:val="18"/>
          <w:szCs w:val="18"/>
        </w:rPr>
        <w:t xml:space="preserve">ourt and/or insurers, and/or as determined by the </w:t>
      </w:r>
      <w:r>
        <w:rPr>
          <w:rFonts w:ascii="Calibri" w:eastAsia="Times New Roman" w:hAnsi="Calibri" w:cs="Calibri"/>
          <w:bCs/>
          <w:sz w:val="18"/>
          <w:szCs w:val="18"/>
        </w:rPr>
        <w:t>c</w:t>
      </w:r>
      <w:r w:rsidRPr="006B170D">
        <w:rPr>
          <w:rFonts w:ascii="Calibri" w:eastAsia="Times New Roman" w:hAnsi="Calibri" w:cs="Calibri"/>
          <w:bCs/>
          <w:sz w:val="18"/>
          <w:szCs w:val="18"/>
        </w:rPr>
        <w:t>ourt.</w:t>
      </w:r>
    </w:p>
    <w:p w14:paraId="26C2AED0"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It may be necessary to make different costs sharing arrangements depending, for example, on how the court manages the proceedings in relation to your claim. Where we reasonably consider that this is necessary, you agree that we may substitute such alternative costs sharing terms as are reasonable.</w:t>
      </w:r>
    </w:p>
    <w:p w14:paraId="15B9291F"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Where exercising our authority under clause 11 of the DBA and clause 12 of the CFA, we will always act in the best interests of the majority of the group. If the best interests of the majority of the group differ from your best interests, we will advise you of this, but you agree that we may cease to act for you in these circumstances, in which case our payment terms shall apply. </w:t>
      </w:r>
    </w:p>
    <w:p w14:paraId="7B6B4FA4"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lastRenderedPageBreak/>
        <w:t>Where possible we will refer you to alternative solicitors.</w:t>
      </w:r>
    </w:p>
    <w:p w14:paraId="5EDB4E6C"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Delegated Authority </w:t>
      </w:r>
    </w:p>
    <w:p w14:paraId="1E5C6B37"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In group litigation, it is not usually possible for solicitors to take instructions from each individual client about how best to conduct their claims. In such a case, you therefore authorise us to take all the steps we consider appropriate to best conduct your claim, including (but not limited to):</w:t>
      </w:r>
    </w:p>
    <w:p w14:paraId="5A89D89F"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a) deciding what types of legal claims to pursue on your behalf and how best to put these forward;</w:t>
      </w:r>
    </w:p>
    <w:p w14:paraId="75483C14"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b) making strategic decisions on how best to progress the claim, including decisions regarding preliminary legal issues, lead claims and appeals;</w:t>
      </w:r>
    </w:p>
    <w:p w14:paraId="6F35AFD1"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c) issuing legal proceedings where appropriate</w:t>
      </w:r>
      <w:r>
        <w:rPr>
          <w:rFonts w:ascii="Calibri" w:eastAsia="Times New Roman" w:hAnsi="Calibri" w:cs="Calibri"/>
          <w:bCs/>
          <w:sz w:val="18"/>
          <w:szCs w:val="18"/>
        </w:rPr>
        <w:t>;</w:t>
      </w:r>
    </w:p>
    <w:p w14:paraId="79A6DC22"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d) deciding what type of generic evidence is needed and obtaining such evidence;</w:t>
      </w:r>
    </w:p>
    <w:p w14:paraId="11580442"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e) selecting and instructing appropriate barristers in your claim;</w:t>
      </w:r>
    </w:p>
    <w:p w14:paraId="78A80DD9"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f) selecting and instructing appropriate experts and filing and serving expert evidence;</w:t>
      </w:r>
    </w:p>
    <w:p w14:paraId="62282EAC"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g) agreeing case management directions and extensions of time with your opponent and seeking the court’s resolution where appropriate;</w:t>
      </w:r>
    </w:p>
    <w:p w14:paraId="3A936B9B"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h) making and defending interim applications where agreement with your opponent cannot be reached or where the court’s permission or approval is required;</w:t>
      </w:r>
    </w:p>
    <w:p w14:paraId="4493DB18"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 entering into settlement negotiations or alternative dispute resolution with your opponent, and where appropriate, settling the claims;</w:t>
      </w:r>
    </w:p>
    <w:p w14:paraId="774913FD"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j) taking all steps to recover our costs from your opponent, including commencing detailed assessment proceedings and entering settlement negotiations or alternative dispute resolution;</w:t>
      </w:r>
    </w:p>
    <w:p w14:paraId="4990BCCE"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k) giv</w:t>
      </w:r>
      <w:r>
        <w:rPr>
          <w:rFonts w:ascii="Calibri" w:eastAsia="Times New Roman" w:hAnsi="Calibri" w:cs="Calibri"/>
          <w:bCs/>
          <w:sz w:val="18"/>
          <w:szCs w:val="18"/>
        </w:rPr>
        <w:t>ing</w:t>
      </w:r>
      <w:r w:rsidRPr="006B170D">
        <w:rPr>
          <w:rFonts w:ascii="Calibri" w:eastAsia="Times New Roman" w:hAnsi="Calibri" w:cs="Calibri"/>
          <w:bCs/>
          <w:sz w:val="18"/>
          <w:szCs w:val="18"/>
        </w:rPr>
        <w:t xml:space="preserve"> consent on your behalf in the event that any member of the group is required to discontinue their claim; and</w:t>
      </w:r>
    </w:p>
    <w:p w14:paraId="50A81A41" w14:textId="77777777" w:rsidR="00101826" w:rsidRPr="006B170D" w:rsidRDefault="00101826" w:rsidP="00101826">
      <w:pPr>
        <w:keepNext/>
        <w:keepLines/>
        <w:spacing w:line="240" w:lineRule="auto"/>
        <w:contextualSpacing/>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l) instructing other solicitor’s firms or groups of firms to carry out work on your behalf, if we consider appropriate.</w:t>
      </w:r>
    </w:p>
    <w:p w14:paraId="5C040D46"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
          <w:bCs/>
          <w:sz w:val="18"/>
          <w:szCs w:val="18"/>
        </w:rPr>
        <w:t>Mediation/Arbitration</w:t>
      </w:r>
    </w:p>
    <w:p w14:paraId="227E1238"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If any dispute or question whatsoever arises between the Client and Solicitor with respect to the construction or effect of the rights</w:t>
      </w:r>
      <w:r>
        <w:rPr>
          <w:rFonts w:ascii="Calibri" w:eastAsia="Times New Roman" w:hAnsi="Calibri" w:cs="Calibri"/>
          <w:bCs/>
          <w:sz w:val="18"/>
          <w:szCs w:val="18"/>
        </w:rPr>
        <w:t>,</w:t>
      </w:r>
      <w:r w:rsidRPr="006B170D">
        <w:rPr>
          <w:rFonts w:ascii="Calibri" w:eastAsia="Times New Roman" w:hAnsi="Calibri" w:cs="Calibri"/>
          <w:bCs/>
          <w:sz w:val="18"/>
          <w:szCs w:val="18"/>
        </w:rPr>
        <w:t xml:space="preserve"> duties or obligations of the </w:t>
      </w:r>
      <w:r>
        <w:rPr>
          <w:rFonts w:ascii="Calibri" w:eastAsia="Times New Roman" w:hAnsi="Calibri" w:cs="Calibri"/>
          <w:bCs/>
          <w:sz w:val="18"/>
          <w:szCs w:val="18"/>
        </w:rPr>
        <w:t>p</w:t>
      </w:r>
      <w:r w:rsidRPr="006B170D">
        <w:rPr>
          <w:rFonts w:ascii="Calibri" w:eastAsia="Times New Roman" w:hAnsi="Calibri" w:cs="Calibri"/>
          <w:bCs/>
          <w:sz w:val="18"/>
          <w:szCs w:val="18"/>
        </w:rPr>
        <w:t>arties under this DBA or as to any other matters in any way arising out of or connected with this DBA, the matter in dispute shall be referred to the following procedure before any arbitral proceedings are issued by either the Client or Solicitor:-</w:t>
      </w:r>
    </w:p>
    <w:p w14:paraId="598DB560"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a) The Client may follow the Complaints Handling Procedure referred to in paragraph 13 of Barings Law</w:t>
      </w:r>
      <w:r>
        <w:rPr>
          <w:rFonts w:ascii="Calibri" w:eastAsia="Times New Roman" w:hAnsi="Calibri" w:cs="Calibri"/>
          <w:bCs/>
          <w:sz w:val="18"/>
          <w:szCs w:val="18"/>
        </w:rPr>
        <w:t>’s</w:t>
      </w:r>
      <w:r w:rsidRPr="006B170D">
        <w:rPr>
          <w:rFonts w:ascii="Calibri" w:eastAsia="Times New Roman" w:hAnsi="Calibri" w:cs="Calibri"/>
          <w:bCs/>
          <w:sz w:val="18"/>
          <w:szCs w:val="18"/>
        </w:rPr>
        <w:t xml:space="preserve"> Standard Terms and Conditions of Business.</w:t>
      </w:r>
    </w:p>
    <w:p w14:paraId="2C740535" w14:textId="77777777" w:rsidR="00101826" w:rsidRPr="006B170D"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b) As soon as appropriate, taking into account the urgency required, but in any event within 14 days of any issue or dispute arising there should be a without</w:t>
      </w:r>
      <w:r>
        <w:rPr>
          <w:rFonts w:ascii="Calibri" w:eastAsia="Times New Roman" w:hAnsi="Calibri" w:cs="Calibri"/>
          <w:bCs/>
          <w:sz w:val="18"/>
          <w:szCs w:val="18"/>
        </w:rPr>
        <w:t>-</w:t>
      </w:r>
      <w:r w:rsidRPr="006B170D">
        <w:rPr>
          <w:rFonts w:ascii="Calibri" w:eastAsia="Times New Roman" w:hAnsi="Calibri" w:cs="Calibri"/>
          <w:bCs/>
          <w:sz w:val="18"/>
          <w:szCs w:val="18"/>
        </w:rPr>
        <w:t>prejudice meeting between the Client and Solicitor to discuss whether a solution is possible. If the issue or dispute is not resolved, then:</w:t>
      </w:r>
    </w:p>
    <w:p w14:paraId="79F89A37" w14:textId="77777777" w:rsidR="00101826"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 xml:space="preserve">c) Either Party shall issue </w:t>
      </w:r>
      <w:r>
        <w:rPr>
          <w:rFonts w:ascii="Calibri" w:eastAsia="Times New Roman" w:hAnsi="Calibri" w:cs="Calibri"/>
          <w:bCs/>
          <w:sz w:val="18"/>
          <w:szCs w:val="18"/>
        </w:rPr>
        <w:t>London Court of International Arbitration (</w:t>
      </w:r>
      <w:r w:rsidRPr="006B170D">
        <w:rPr>
          <w:rFonts w:ascii="Calibri" w:eastAsia="Times New Roman" w:hAnsi="Calibri" w:cs="Calibri"/>
          <w:bCs/>
          <w:sz w:val="18"/>
          <w:szCs w:val="18"/>
        </w:rPr>
        <w:t>LCIA</w:t>
      </w:r>
      <w:r>
        <w:rPr>
          <w:rFonts w:ascii="Calibri" w:eastAsia="Times New Roman" w:hAnsi="Calibri" w:cs="Calibri"/>
          <w:bCs/>
          <w:sz w:val="18"/>
          <w:szCs w:val="18"/>
        </w:rPr>
        <w:t>)</w:t>
      </w:r>
      <w:r w:rsidRPr="006B170D">
        <w:rPr>
          <w:rFonts w:ascii="Calibri" w:eastAsia="Times New Roman" w:hAnsi="Calibri" w:cs="Calibri"/>
          <w:bCs/>
          <w:sz w:val="18"/>
          <w:szCs w:val="18"/>
        </w:rPr>
        <w:t xml:space="preserve"> proceedings within 21 days of the without</w:t>
      </w:r>
      <w:r>
        <w:rPr>
          <w:rFonts w:ascii="Calibri" w:eastAsia="Times New Roman" w:hAnsi="Calibri" w:cs="Calibri"/>
          <w:bCs/>
          <w:sz w:val="18"/>
          <w:szCs w:val="18"/>
        </w:rPr>
        <w:t>-</w:t>
      </w:r>
      <w:r w:rsidRPr="006B170D">
        <w:rPr>
          <w:rFonts w:ascii="Calibri" w:eastAsia="Times New Roman" w:hAnsi="Calibri" w:cs="Calibri"/>
          <w:bCs/>
          <w:sz w:val="18"/>
          <w:szCs w:val="18"/>
        </w:rPr>
        <w:t>prejudice meeting.</w:t>
      </w:r>
    </w:p>
    <w:p w14:paraId="5141399F" w14:textId="77777777" w:rsidR="00101826" w:rsidRDefault="00101826" w:rsidP="00101826">
      <w:pPr>
        <w:keepNext/>
        <w:keepLines/>
        <w:spacing w:before="240" w:after="120" w:line="256" w:lineRule="auto"/>
        <w:jc w:val="both"/>
        <w:outlineLvl w:val="1"/>
        <w:rPr>
          <w:rFonts w:ascii="Calibri" w:eastAsia="Times New Roman" w:hAnsi="Calibri" w:cs="Calibri"/>
          <w:bCs/>
          <w:sz w:val="18"/>
          <w:szCs w:val="18"/>
        </w:rPr>
      </w:pPr>
      <w:r w:rsidRPr="006B170D">
        <w:rPr>
          <w:rFonts w:ascii="Calibri" w:eastAsia="Times New Roman" w:hAnsi="Calibri" w:cs="Calibri"/>
          <w:bCs/>
          <w:sz w:val="18"/>
          <w:szCs w:val="18"/>
        </w:rPr>
        <w:t xml:space="preserve">Any arbitrator’s fees and expenses (and any VAT payable on them) shall be borne as the arbitrator awards. If either </w:t>
      </w:r>
      <w:r>
        <w:rPr>
          <w:rFonts w:ascii="Calibri" w:eastAsia="Times New Roman" w:hAnsi="Calibri" w:cs="Calibri"/>
          <w:bCs/>
          <w:sz w:val="18"/>
          <w:szCs w:val="18"/>
        </w:rPr>
        <w:t>p</w:t>
      </w:r>
      <w:r w:rsidRPr="006B170D">
        <w:rPr>
          <w:rFonts w:ascii="Calibri" w:eastAsia="Times New Roman" w:hAnsi="Calibri" w:cs="Calibri"/>
          <w:bCs/>
          <w:sz w:val="18"/>
          <w:szCs w:val="18"/>
        </w:rPr>
        <w:t>arty pays the whole of those fees and expenses he may recover the proportion payable by the other under the award from the other.</w:t>
      </w:r>
    </w:p>
    <w:p w14:paraId="4E4C7C86" w14:textId="77777777" w:rsidR="00101826" w:rsidRPr="00442CF2" w:rsidRDefault="00101826" w:rsidP="00101826">
      <w:pPr>
        <w:keepNext/>
        <w:keepLines/>
        <w:spacing w:before="240" w:after="120" w:line="256" w:lineRule="auto"/>
        <w:jc w:val="both"/>
        <w:outlineLvl w:val="1"/>
        <w:rPr>
          <w:rFonts w:eastAsiaTheme="majorEastAsia" w:cstheme="majorBidi"/>
          <w:b/>
          <w:color w:val="9C0000"/>
          <w:sz w:val="26"/>
          <w:szCs w:val="26"/>
        </w:rPr>
      </w:pPr>
      <w:r w:rsidRPr="00442CF2">
        <w:rPr>
          <w:rFonts w:eastAsiaTheme="majorEastAsia" w:cstheme="majorBidi"/>
          <w:b/>
          <w:color w:val="9C0000"/>
          <w:sz w:val="26"/>
          <w:szCs w:val="26"/>
        </w:rPr>
        <w:t>What you need to do next</w:t>
      </w:r>
    </w:p>
    <w:p w14:paraId="675212DE" w14:textId="77777777" w:rsidR="00101826" w:rsidRPr="00442CF2" w:rsidRDefault="00101826" w:rsidP="00101826">
      <w:pPr>
        <w:rPr>
          <w:sz w:val="18"/>
        </w:rPr>
      </w:pPr>
      <w:r w:rsidRPr="00442CF2">
        <w:rPr>
          <w:sz w:val="18"/>
        </w:rPr>
        <w:t>To proceed with your claim please carefully read each of the following documents:</w:t>
      </w:r>
    </w:p>
    <w:p w14:paraId="52AAC7F5" w14:textId="77777777" w:rsidR="00101826" w:rsidRPr="00442CF2" w:rsidRDefault="00101826" w:rsidP="00101826">
      <w:pPr>
        <w:numPr>
          <w:ilvl w:val="0"/>
          <w:numId w:val="7"/>
        </w:numPr>
        <w:contextualSpacing/>
        <w:rPr>
          <w:sz w:val="18"/>
        </w:rPr>
      </w:pPr>
      <w:r w:rsidRPr="00442CF2">
        <w:rPr>
          <w:sz w:val="18"/>
        </w:rPr>
        <w:t>Terms and Conditions of Non-Contentious and Damages Based Agreement (DB Agreement)</w:t>
      </w:r>
    </w:p>
    <w:p w14:paraId="7CC5DEC3" w14:textId="77777777" w:rsidR="00101826" w:rsidRPr="00442CF2" w:rsidRDefault="00101826" w:rsidP="00101826">
      <w:pPr>
        <w:numPr>
          <w:ilvl w:val="0"/>
          <w:numId w:val="7"/>
        </w:numPr>
        <w:contextualSpacing/>
        <w:rPr>
          <w:sz w:val="18"/>
        </w:rPr>
      </w:pPr>
      <w:r w:rsidRPr="00442CF2">
        <w:rPr>
          <w:sz w:val="18"/>
        </w:rPr>
        <w:t>Terms and Conditions of Conditional Fee Agreement (CF Agreement)</w:t>
      </w:r>
    </w:p>
    <w:p w14:paraId="4DFFDA19" w14:textId="77777777" w:rsidR="00101826" w:rsidRPr="00442CF2" w:rsidRDefault="00101826" w:rsidP="00101826">
      <w:pPr>
        <w:numPr>
          <w:ilvl w:val="0"/>
          <w:numId w:val="7"/>
        </w:numPr>
        <w:contextualSpacing/>
        <w:rPr>
          <w:sz w:val="18"/>
        </w:rPr>
      </w:pPr>
      <w:r w:rsidRPr="00442CF2">
        <w:rPr>
          <w:sz w:val="18"/>
        </w:rPr>
        <w:t>Form of Authority</w:t>
      </w:r>
    </w:p>
    <w:p w14:paraId="6B5EC347" w14:textId="77777777" w:rsidR="00101826" w:rsidRPr="00442CF2" w:rsidRDefault="00101826" w:rsidP="00101826">
      <w:pPr>
        <w:numPr>
          <w:ilvl w:val="0"/>
          <w:numId w:val="7"/>
        </w:numPr>
        <w:contextualSpacing/>
        <w:rPr>
          <w:sz w:val="18"/>
        </w:rPr>
      </w:pPr>
      <w:r w:rsidRPr="00442CF2">
        <w:rPr>
          <w:sz w:val="18"/>
        </w:rPr>
        <w:t>Form of Assignment</w:t>
      </w:r>
    </w:p>
    <w:p w14:paraId="2D765E99" w14:textId="77777777" w:rsidR="00101826" w:rsidRPr="00442CF2" w:rsidRDefault="00101826" w:rsidP="00101826">
      <w:pPr>
        <w:numPr>
          <w:ilvl w:val="0"/>
          <w:numId w:val="7"/>
        </w:numPr>
        <w:contextualSpacing/>
        <w:rPr>
          <w:sz w:val="18"/>
        </w:rPr>
      </w:pPr>
      <w:r w:rsidRPr="00442CF2">
        <w:rPr>
          <w:sz w:val="18"/>
        </w:rPr>
        <w:t>Barings Law Limited’s Standard Terms and Conditions of Business</w:t>
      </w:r>
    </w:p>
    <w:p w14:paraId="3117EB53" w14:textId="77777777" w:rsidR="00101826" w:rsidRPr="00442CF2" w:rsidRDefault="00101826" w:rsidP="00101826">
      <w:pPr>
        <w:keepNext/>
        <w:keepLines/>
        <w:spacing w:before="240" w:after="120"/>
        <w:outlineLvl w:val="1"/>
        <w:rPr>
          <w:rFonts w:eastAsiaTheme="majorEastAsia" w:cstheme="majorBidi"/>
          <w:b/>
          <w:color w:val="9C0000"/>
          <w:sz w:val="24"/>
          <w:szCs w:val="24"/>
        </w:rPr>
      </w:pPr>
      <w:r w:rsidRPr="00442CF2">
        <w:rPr>
          <w:rFonts w:eastAsiaTheme="majorEastAsia" w:cstheme="majorBidi"/>
          <w:b/>
          <w:color w:val="9C0000"/>
          <w:sz w:val="24"/>
          <w:szCs w:val="24"/>
        </w:rPr>
        <w:t>Please then:</w:t>
      </w:r>
    </w:p>
    <w:p w14:paraId="7DAB9D86" w14:textId="77777777" w:rsidR="00101826" w:rsidRPr="00442CF2" w:rsidRDefault="00101826" w:rsidP="00101826">
      <w:pPr>
        <w:rPr>
          <w:sz w:val="18"/>
          <w:szCs w:val="18"/>
        </w:rPr>
      </w:pPr>
      <w:r w:rsidRPr="00442CF2">
        <w:rPr>
          <w:sz w:val="18"/>
          <w:szCs w:val="18"/>
        </w:rPr>
        <w:t>(a) Sign and return the (i) Form of Authority and (ii) Form of Assignment.</w:t>
      </w:r>
    </w:p>
    <w:p w14:paraId="3BC71DBC" w14:textId="77777777" w:rsidR="00101826" w:rsidRPr="00442CF2" w:rsidRDefault="00101826" w:rsidP="00101826">
      <w:pPr>
        <w:rPr>
          <w:sz w:val="18"/>
          <w:szCs w:val="18"/>
        </w:rPr>
      </w:pPr>
      <w:r w:rsidRPr="00442CF2">
        <w:rPr>
          <w:sz w:val="18"/>
          <w:szCs w:val="18"/>
        </w:rPr>
        <w:t>(b) Read the following and confirm your agreement by signing below. Please do not hesitate to contact us if you would like any further explanation about any of the enclosed information and documents.</w:t>
      </w:r>
    </w:p>
    <w:p w14:paraId="60CC791B" w14:textId="77777777" w:rsidR="00101826" w:rsidRPr="00442CF2" w:rsidRDefault="00101826" w:rsidP="00101826">
      <w:pPr>
        <w:rPr>
          <w:sz w:val="18"/>
          <w:szCs w:val="18"/>
        </w:rPr>
      </w:pPr>
      <w:bookmarkStart w:id="1" w:name="_Hlk87947046"/>
      <w:r w:rsidRPr="00442CF2">
        <w:rPr>
          <w:sz w:val="18"/>
          <w:szCs w:val="18"/>
        </w:rPr>
        <w:t>By signing this letter, you confirm that before signing:</w:t>
      </w:r>
      <w:bookmarkEnd w:id="1"/>
    </w:p>
    <w:p w14:paraId="1F4EE969" w14:textId="77777777" w:rsidR="00101826" w:rsidRPr="00442CF2" w:rsidRDefault="00101826" w:rsidP="00101826">
      <w:pPr>
        <w:numPr>
          <w:ilvl w:val="0"/>
          <w:numId w:val="8"/>
        </w:numPr>
        <w:rPr>
          <w:sz w:val="18"/>
          <w:szCs w:val="18"/>
        </w:rPr>
      </w:pPr>
      <w:r w:rsidRPr="00442CF2">
        <w:rPr>
          <w:sz w:val="18"/>
          <w:szCs w:val="18"/>
        </w:rPr>
        <w:lastRenderedPageBreak/>
        <w:t>The following has been explained to you in respect of the DB Agreement (capitalised terms are as defined in the DB Agreement):</w:t>
      </w:r>
    </w:p>
    <w:p w14:paraId="315D2A80" w14:textId="77777777" w:rsidR="00101826" w:rsidRPr="00442CF2" w:rsidRDefault="00101826" w:rsidP="00101826">
      <w:pPr>
        <w:numPr>
          <w:ilvl w:val="1"/>
          <w:numId w:val="8"/>
        </w:numPr>
        <w:rPr>
          <w:sz w:val="18"/>
          <w:szCs w:val="18"/>
        </w:rPr>
      </w:pPr>
      <w:r w:rsidRPr="00442CF2">
        <w:rPr>
          <w:sz w:val="18"/>
          <w:szCs w:val="18"/>
        </w:rPr>
        <w:t>That in signing this letter you consent to the application of the DB Agreement in the Pre-Litigation Circumstances;</w:t>
      </w:r>
    </w:p>
    <w:p w14:paraId="5E3443AB" w14:textId="77777777" w:rsidR="00101826" w:rsidRPr="00442CF2" w:rsidRDefault="00101826" w:rsidP="00101826">
      <w:pPr>
        <w:numPr>
          <w:ilvl w:val="1"/>
          <w:numId w:val="8"/>
        </w:numPr>
        <w:rPr>
          <w:sz w:val="18"/>
          <w:szCs w:val="18"/>
        </w:rPr>
      </w:pPr>
      <w:r w:rsidRPr="00442CF2">
        <w:rPr>
          <w:sz w:val="18"/>
          <w:szCs w:val="18"/>
        </w:rPr>
        <w:t>The circumstances in which you will be liable to pay the Firm Fees, DBA Fee and Expenses;</w:t>
      </w:r>
    </w:p>
    <w:p w14:paraId="1614E8CA" w14:textId="77777777" w:rsidR="00101826" w:rsidRPr="00442CF2" w:rsidRDefault="00101826" w:rsidP="00101826">
      <w:pPr>
        <w:numPr>
          <w:ilvl w:val="1"/>
          <w:numId w:val="8"/>
        </w:numPr>
        <w:rPr>
          <w:sz w:val="18"/>
          <w:szCs w:val="18"/>
        </w:rPr>
      </w:pPr>
      <w:r w:rsidRPr="00442CF2">
        <w:rPr>
          <w:sz w:val="18"/>
          <w:szCs w:val="18"/>
        </w:rPr>
        <w:t>The fact that you cannot seek an assessment of or challenge our fees under the DB Agreement, save that you may seek to object to the agreement as being unfair or unreasonable;</w:t>
      </w:r>
    </w:p>
    <w:p w14:paraId="3B3355EA" w14:textId="77777777" w:rsidR="00101826" w:rsidRPr="00442CF2" w:rsidRDefault="00101826" w:rsidP="00101826">
      <w:pPr>
        <w:numPr>
          <w:ilvl w:val="1"/>
          <w:numId w:val="8"/>
        </w:numPr>
        <w:rPr>
          <w:sz w:val="18"/>
          <w:szCs w:val="18"/>
        </w:rPr>
      </w:pPr>
      <w:r w:rsidRPr="00442CF2">
        <w:rPr>
          <w:sz w:val="18"/>
          <w:szCs w:val="18"/>
        </w:rPr>
        <w:t>Whether other methods of financing any of your costs are available and, if so, how they apply to you and your claim;</w:t>
      </w:r>
    </w:p>
    <w:p w14:paraId="3B73C541" w14:textId="77777777" w:rsidR="00101826" w:rsidRPr="00442CF2" w:rsidRDefault="00101826" w:rsidP="00101826">
      <w:pPr>
        <w:numPr>
          <w:ilvl w:val="1"/>
          <w:numId w:val="8"/>
        </w:numPr>
        <w:rPr>
          <w:sz w:val="18"/>
          <w:szCs w:val="18"/>
        </w:rPr>
      </w:pPr>
      <w:r w:rsidRPr="00442CF2">
        <w:rPr>
          <w:sz w:val="18"/>
          <w:szCs w:val="18"/>
        </w:rPr>
        <w:t xml:space="preserve">Any interest, if any, we may have in recommending a particular insurance policy or other method of funding; </w:t>
      </w:r>
    </w:p>
    <w:p w14:paraId="636320E2" w14:textId="77777777" w:rsidR="00101826" w:rsidRPr="00442CF2" w:rsidRDefault="00101826" w:rsidP="00101826">
      <w:pPr>
        <w:numPr>
          <w:ilvl w:val="1"/>
          <w:numId w:val="8"/>
        </w:numPr>
        <w:rPr>
          <w:sz w:val="18"/>
          <w:szCs w:val="18"/>
        </w:rPr>
      </w:pPr>
      <w:r w:rsidRPr="00442CF2">
        <w:rPr>
          <w:sz w:val="18"/>
          <w:szCs w:val="18"/>
        </w:rPr>
        <w:t>You are required to authorise and procure the ability of us to settle any Expenses or any Insurance Policy premium on your behalf; and</w:t>
      </w:r>
    </w:p>
    <w:p w14:paraId="6CF168DF" w14:textId="77777777" w:rsidR="00101826" w:rsidRPr="00442CF2" w:rsidRDefault="00101826" w:rsidP="00101826">
      <w:pPr>
        <w:numPr>
          <w:ilvl w:val="1"/>
          <w:numId w:val="8"/>
        </w:numPr>
        <w:rPr>
          <w:sz w:val="18"/>
          <w:szCs w:val="18"/>
        </w:rPr>
      </w:pPr>
      <w:r w:rsidRPr="00442CF2">
        <w:rPr>
          <w:sz w:val="18"/>
          <w:szCs w:val="18"/>
        </w:rPr>
        <w:t>Barings Law is entering into the terms of the DB Agreement on reliance of your representations and warranties set out in Schedule 1</w:t>
      </w:r>
      <w:r w:rsidRPr="00442CF2">
        <w:rPr>
          <w:b/>
          <w:sz w:val="18"/>
          <w:szCs w:val="18"/>
        </w:rPr>
        <w:t xml:space="preserve"> </w:t>
      </w:r>
      <w:r w:rsidRPr="00442CF2">
        <w:rPr>
          <w:sz w:val="18"/>
          <w:szCs w:val="18"/>
        </w:rPr>
        <w:t>to the DB Agreement.</w:t>
      </w:r>
    </w:p>
    <w:p w14:paraId="04512D00" w14:textId="77777777" w:rsidR="00101826" w:rsidRPr="00442CF2" w:rsidRDefault="00101826" w:rsidP="00101826">
      <w:pPr>
        <w:numPr>
          <w:ilvl w:val="0"/>
          <w:numId w:val="8"/>
        </w:numPr>
        <w:rPr>
          <w:sz w:val="18"/>
          <w:szCs w:val="18"/>
        </w:rPr>
      </w:pPr>
      <w:bookmarkStart w:id="2" w:name="_Hlk87947112"/>
      <w:r w:rsidRPr="00442CF2">
        <w:rPr>
          <w:sz w:val="18"/>
          <w:szCs w:val="18"/>
        </w:rPr>
        <w:t>The following has been explained to you in respect of the CF Agreement (capitalised terms are as defined in the CF Agreement):</w:t>
      </w:r>
    </w:p>
    <w:p w14:paraId="39380163" w14:textId="77777777" w:rsidR="00101826" w:rsidRPr="00442CF2" w:rsidRDefault="00101826" w:rsidP="00101826">
      <w:pPr>
        <w:numPr>
          <w:ilvl w:val="1"/>
          <w:numId w:val="8"/>
        </w:numPr>
        <w:rPr>
          <w:sz w:val="18"/>
          <w:szCs w:val="18"/>
        </w:rPr>
      </w:pPr>
      <w:r w:rsidRPr="00442CF2">
        <w:rPr>
          <w:sz w:val="18"/>
          <w:szCs w:val="18"/>
        </w:rPr>
        <w:t>That in signing this letter you consent to the application of the CF Agreement in the Litigation Circumstances;</w:t>
      </w:r>
    </w:p>
    <w:p w14:paraId="349A0922" w14:textId="77777777" w:rsidR="00101826" w:rsidRPr="00442CF2" w:rsidRDefault="00101826" w:rsidP="00101826">
      <w:pPr>
        <w:numPr>
          <w:ilvl w:val="1"/>
          <w:numId w:val="8"/>
        </w:numPr>
        <w:rPr>
          <w:sz w:val="18"/>
          <w:szCs w:val="18"/>
        </w:rPr>
      </w:pPr>
      <w:r w:rsidRPr="00442CF2">
        <w:rPr>
          <w:sz w:val="18"/>
          <w:szCs w:val="18"/>
        </w:rPr>
        <w:t>The circumstances in which you will be liable to pay the Firm Fees, Success Fee and Disbursements;</w:t>
      </w:r>
    </w:p>
    <w:p w14:paraId="145D32D9" w14:textId="77777777" w:rsidR="00101826" w:rsidRPr="00442CF2" w:rsidRDefault="00101826" w:rsidP="00101826">
      <w:pPr>
        <w:numPr>
          <w:ilvl w:val="1"/>
          <w:numId w:val="8"/>
        </w:numPr>
        <w:rPr>
          <w:sz w:val="18"/>
          <w:szCs w:val="18"/>
        </w:rPr>
      </w:pPr>
      <w:r w:rsidRPr="00442CF2">
        <w:rPr>
          <w:sz w:val="18"/>
          <w:szCs w:val="18"/>
        </w:rPr>
        <w:t>Your right to seek an assessment or to challenge our fees and the procedure for doing so;</w:t>
      </w:r>
    </w:p>
    <w:p w14:paraId="56746BF9" w14:textId="77777777" w:rsidR="00101826" w:rsidRPr="00442CF2" w:rsidRDefault="00101826" w:rsidP="00101826">
      <w:pPr>
        <w:numPr>
          <w:ilvl w:val="1"/>
          <w:numId w:val="8"/>
        </w:numPr>
        <w:rPr>
          <w:sz w:val="18"/>
          <w:szCs w:val="18"/>
        </w:rPr>
      </w:pPr>
      <w:r w:rsidRPr="00442CF2">
        <w:rPr>
          <w:sz w:val="18"/>
          <w:szCs w:val="18"/>
        </w:rPr>
        <w:t>The circumstances in which you may be liable for your opponent's costs, including that these costs will be subject to a conventional assessment by the court and not based on the Success Fee or the terms of the CF Agreement;</w:t>
      </w:r>
    </w:p>
    <w:p w14:paraId="4B5F11B0" w14:textId="77777777" w:rsidR="00101826" w:rsidRPr="00442CF2" w:rsidRDefault="00101826" w:rsidP="00101826">
      <w:pPr>
        <w:numPr>
          <w:ilvl w:val="1"/>
          <w:numId w:val="8"/>
        </w:numPr>
        <w:rPr>
          <w:sz w:val="18"/>
          <w:szCs w:val="18"/>
        </w:rPr>
      </w:pPr>
      <w:r w:rsidRPr="00442CF2">
        <w:rPr>
          <w:sz w:val="18"/>
          <w:szCs w:val="18"/>
        </w:rPr>
        <w:t>Whether other methods of financing any of your costs and the possible liability for your opponent's costs are available and, if so, how they apply to you and your claim;</w:t>
      </w:r>
    </w:p>
    <w:p w14:paraId="19366BCD" w14:textId="77777777" w:rsidR="00101826" w:rsidRPr="00442CF2" w:rsidRDefault="00101826" w:rsidP="00101826">
      <w:pPr>
        <w:numPr>
          <w:ilvl w:val="1"/>
          <w:numId w:val="8"/>
        </w:numPr>
        <w:rPr>
          <w:sz w:val="18"/>
          <w:szCs w:val="18"/>
        </w:rPr>
      </w:pPr>
      <w:r w:rsidRPr="00442CF2">
        <w:rPr>
          <w:sz w:val="18"/>
          <w:szCs w:val="18"/>
        </w:rPr>
        <w:t>That the success fee is not recoverable from the opponent;</w:t>
      </w:r>
    </w:p>
    <w:p w14:paraId="57D2494D" w14:textId="77777777" w:rsidR="00101826" w:rsidRPr="00442CF2" w:rsidRDefault="00101826" w:rsidP="00101826">
      <w:pPr>
        <w:numPr>
          <w:ilvl w:val="1"/>
          <w:numId w:val="8"/>
        </w:numPr>
        <w:rPr>
          <w:sz w:val="18"/>
          <w:szCs w:val="18"/>
        </w:rPr>
      </w:pPr>
      <w:r w:rsidRPr="00442CF2">
        <w:rPr>
          <w:sz w:val="18"/>
          <w:szCs w:val="18"/>
        </w:rPr>
        <w:t>That you may not recover all of your costs from the opponent and remain liable for the same;</w:t>
      </w:r>
    </w:p>
    <w:bookmarkEnd w:id="2"/>
    <w:p w14:paraId="3952E0CC" w14:textId="77777777" w:rsidR="00101826" w:rsidRPr="00442CF2" w:rsidRDefault="00101826" w:rsidP="00101826">
      <w:pPr>
        <w:numPr>
          <w:ilvl w:val="1"/>
          <w:numId w:val="8"/>
        </w:numPr>
        <w:rPr>
          <w:sz w:val="18"/>
          <w:szCs w:val="18"/>
        </w:rPr>
      </w:pPr>
      <w:r w:rsidRPr="00442CF2">
        <w:rPr>
          <w:sz w:val="18"/>
          <w:szCs w:val="18"/>
        </w:rPr>
        <w:t xml:space="preserve">Any interest, if any, we may have in recommending a particular insurance policy or other method of funding; </w:t>
      </w:r>
    </w:p>
    <w:p w14:paraId="3B86B313" w14:textId="77777777" w:rsidR="00101826" w:rsidRPr="00442CF2" w:rsidRDefault="00101826" w:rsidP="00101826">
      <w:pPr>
        <w:numPr>
          <w:ilvl w:val="1"/>
          <w:numId w:val="8"/>
        </w:numPr>
        <w:rPr>
          <w:sz w:val="18"/>
          <w:szCs w:val="18"/>
        </w:rPr>
      </w:pPr>
      <w:r w:rsidRPr="00442CF2">
        <w:rPr>
          <w:sz w:val="18"/>
          <w:szCs w:val="18"/>
        </w:rPr>
        <w:t>You are required to authorise and procure the ability of us to settle any Disbursements, or any ATE Insurance policy premium on your behalf; and</w:t>
      </w:r>
    </w:p>
    <w:p w14:paraId="3990A5E3" w14:textId="77777777" w:rsidR="00101826" w:rsidRPr="00442CF2" w:rsidRDefault="00101826" w:rsidP="00101826">
      <w:pPr>
        <w:numPr>
          <w:ilvl w:val="1"/>
          <w:numId w:val="8"/>
        </w:numPr>
        <w:rPr>
          <w:sz w:val="18"/>
          <w:szCs w:val="18"/>
        </w:rPr>
      </w:pPr>
      <w:bookmarkStart w:id="3" w:name="_Hlk52185417"/>
      <w:r w:rsidRPr="00442CF2">
        <w:rPr>
          <w:sz w:val="18"/>
          <w:szCs w:val="18"/>
        </w:rPr>
        <w:t xml:space="preserve">Barings Law </w:t>
      </w:r>
      <w:bookmarkEnd w:id="3"/>
      <w:r w:rsidRPr="00442CF2">
        <w:rPr>
          <w:sz w:val="18"/>
          <w:szCs w:val="18"/>
        </w:rPr>
        <w:t>is entering into the terms of the CF Agreement on reliance of your representations and warranties set out in Schedule 1</w:t>
      </w:r>
      <w:r w:rsidRPr="00442CF2">
        <w:rPr>
          <w:b/>
          <w:sz w:val="18"/>
          <w:szCs w:val="18"/>
        </w:rPr>
        <w:t xml:space="preserve"> </w:t>
      </w:r>
      <w:r w:rsidRPr="00442CF2">
        <w:rPr>
          <w:sz w:val="18"/>
          <w:szCs w:val="18"/>
        </w:rPr>
        <w:t>to the CF Agreement.</w:t>
      </w:r>
    </w:p>
    <w:p w14:paraId="7D38C1F7" w14:textId="77777777" w:rsidR="00101826" w:rsidRPr="00442CF2" w:rsidRDefault="00101826" w:rsidP="00101826">
      <w:pPr>
        <w:numPr>
          <w:ilvl w:val="0"/>
          <w:numId w:val="8"/>
        </w:numPr>
        <w:rPr>
          <w:sz w:val="18"/>
          <w:szCs w:val="18"/>
        </w:rPr>
      </w:pPr>
      <w:r w:rsidRPr="00442CF2">
        <w:rPr>
          <w:sz w:val="18"/>
          <w:szCs w:val="18"/>
        </w:rPr>
        <w:t>The content, terms and effect of the DB Agreement and CF Agreement have been explained to your satisfaction and you agree to their terms.</w:t>
      </w:r>
    </w:p>
    <w:p w14:paraId="05760C08" w14:textId="77777777" w:rsidR="00101826" w:rsidRPr="00442CF2" w:rsidRDefault="00101826" w:rsidP="00101826">
      <w:pPr>
        <w:numPr>
          <w:ilvl w:val="0"/>
          <w:numId w:val="8"/>
        </w:numPr>
        <w:rPr>
          <w:sz w:val="18"/>
          <w:szCs w:val="18"/>
        </w:rPr>
      </w:pPr>
      <w:r w:rsidRPr="00442CF2">
        <w:rPr>
          <w:sz w:val="18"/>
          <w:szCs w:val="18"/>
        </w:rPr>
        <w:t>You accept that:</w:t>
      </w:r>
    </w:p>
    <w:p w14:paraId="1CB84695" w14:textId="77777777" w:rsidR="00101826" w:rsidRPr="00442CF2" w:rsidRDefault="00101826" w:rsidP="00101826">
      <w:pPr>
        <w:numPr>
          <w:ilvl w:val="1"/>
          <w:numId w:val="8"/>
        </w:numPr>
        <w:rPr>
          <w:sz w:val="18"/>
          <w:szCs w:val="18"/>
        </w:rPr>
      </w:pPr>
      <w:r w:rsidRPr="00442CF2">
        <w:rPr>
          <w:sz w:val="18"/>
          <w:szCs w:val="18"/>
        </w:rPr>
        <w:t>The DB Agreement and CF Agreement constitutes the entire agreement between you and Barings Law Limited in relation to the subject matter hereof and supersedes and extinguishes all previous agreements, promises, assurances, warranties, representations, and understandings between us, whether written or oral, relating to its subject matter, except for the Firm's Standard Terms and Conditions of Business as varied by the DB Agreement and/or the CF Agreement.</w:t>
      </w:r>
    </w:p>
    <w:p w14:paraId="64787407" w14:textId="77777777" w:rsidR="00101826" w:rsidRPr="00442CF2" w:rsidRDefault="00101826" w:rsidP="00101826">
      <w:pPr>
        <w:numPr>
          <w:ilvl w:val="1"/>
          <w:numId w:val="8"/>
        </w:numPr>
        <w:rPr>
          <w:sz w:val="18"/>
          <w:szCs w:val="18"/>
        </w:rPr>
      </w:pPr>
      <w:r w:rsidRPr="00442CF2">
        <w:rPr>
          <w:sz w:val="18"/>
          <w:szCs w:val="18"/>
        </w:rPr>
        <w:t>You and we acknowledge that in entering into the DB Agreement in the Pre-Litigation Circumstances and into the CF Agreement in the Litigation Circumstances that you and we are not relying upon any statement or representation made by or on behalf of the other party, whether or not in writing, at any time prior to the execution of this letter, which is not expressly set out in the DB Agreement and/or the CF Agreement.</w:t>
      </w:r>
    </w:p>
    <w:p w14:paraId="7C082FB1" w14:textId="77777777" w:rsidR="00101826" w:rsidRPr="00442CF2" w:rsidRDefault="00101826" w:rsidP="00101826">
      <w:pPr>
        <w:numPr>
          <w:ilvl w:val="1"/>
          <w:numId w:val="8"/>
        </w:numPr>
        <w:rPr>
          <w:sz w:val="18"/>
          <w:szCs w:val="18"/>
        </w:rPr>
      </w:pPr>
      <w:r w:rsidRPr="00442CF2">
        <w:rPr>
          <w:sz w:val="18"/>
          <w:szCs w:val="18"/>
        </w:rPr>
        <w:t xml:space="preserve">You and we expressly agree that neither party shall have any remedies in respect of any statement, representation, assurance, or warranty (whether made innocently or negligently) that is not set out in the DB Agreement and/or the CF Agreement, unless such statement, representation, assurance, or warranty was made fraudulently. For the avoidance </w:t>
      </w:r>
      <w:r w:rsidRPr="00442CF2">
        <w:rPr>
          <w:sz w:val="18"/>
          <w:szCs w:val="18"/>
        </w:rPr>
        <w:lastRenderedPageBreak/>
        <w:t>of doubt, this does not prevent you from bringing a claim against us for negligence in prosecuting your claim pursuant to the terms of the DB Agreement and/or CF Agreement.</w:t>
      </w:r>
    </w:p>
    <w:p w14:paraId="611AA2DE" w14:textId="77777777" w:rsidR="00101826" w:rsidRPr="00442CF2" w:rsidRDefault="00101826" w:rsidP="00101826">
      <w:pPr>
        <w:numPr>
          <w:ilvl w:val="0"/>
          <w:numId w:val="8"/>
        </w:numPr>
        <w:rPr>
          <w:sz w:val="18"/>
          <w:szCs w:val="18"/>
        </w:rPr>
      </w:pPr>
      <w:r w:rsidRPr="00442CF2">
        <w:rPr>
          <w:sz w:val="18"/>
          <w:szCs w:val="18"/>
        </w:rPr>
        <w:t>You accept the terms and effect of Barings Law’s Standard Terms and Conditions of Business as varied by the DB Agreement and/or the CF Agreement.</w:t>
      </w:r>
    </w:p>
    <w:p w14:paraId="0F85DDD0" w14:textId="77777777" w:rsidR="00442CF2" w:rsidRPr="00A013F6" w:rsidRDefault="00442CF2" w:rsidP="00442CF2">
      <w:pPr>
        <w:keepNext/>
        <w:keepLines/>
        <w:spacing w:before="240" w:after="120"/>
        <w:outlineLvl w:val="1"/>
        <w:rPr>
          <w:rFonts w:eastAsiaTheme="majorEastAsia" w:cstheme="majorBidi"/>
          <w:b/>
          <w:color w:val="9C0000"/>
          <w:sz w:val="26"/>
          <w:szCs w:val="26"/>
        </w:rPr>
      </w:pPr>
      <w:r w:rsidRPr="00A013F6">
        <w:rPr>
          <w:rFonts w:eastAsiaTheme="majorEastAsia" w:cstheme="majorBidi"/>
          <w:b/>
          <w:color w:val="9C0000"/>
          <w:sz w:val="26"/>
          <w:szCs w:val="26"/>
        </w:rPr>
        <w:t>Signature</w:t>
      </w:r>
    </w:p>
    <w:p w14:paraId="1D9B2FFC" w14:textId="77777777" w:rsidR="00442CF2" w:rsidRPr="00A013F6" w:rsidRDefault="00442CF2" w:rsidP="00442CF2">
      <w:pPr>
        <w:rPr>
          <w:sz w:val="18"/>
        </w:rPr>
      </w:pPr>
      <w:r w:rsidRPr="00A013F6">
        <w:rPr>
          <w:noProof/>
          <w:sz w:val="18"/>
        </w:rPr>
        <mc:AlternateContent>
          <mc:Choice Requires="wps">
            <w:drawing>
              <wp:anchor distT="0" distB="0" distL="114300" distR="114300" simplePos="0" relativeHeight="251668480" behindDoc="0" locked="0" layoutInCell="1" allowOverlap="1" wp14:anchorId="2483930B" wp14:editId="66ACDB25">
                <wp:simplePos x="0" y="0"/>
                <wp:positionH relativeFrom="column">
                  <wp:posOffset>3206115</wp:posOffset>
                </wp:positionH>
                <wp:positionV relativeFrom="paragraph">
                  <wp:posOffset>127000</wp:posOffset>
                </wp:positionV>
                <wp:extent cx="2472055" cy="269875"/>
                <wp:effectExtent l="0" t="0" r="23495" b="15875"/>
                <wp:wrapNone/>
                <wp:docPr id="47" name="Rectangle 47"/>
                <wp:cNvGraphicFramePr/>
                <a:graphic xmlns:a="http://schemas.openxmlformats.org/drawingml/2006/main">
                  <a:graphicData uri="http://schemas.microsoft.com/office/word/2010/wordprocessingShape">
                    <wps:wsp>
                      <wps:cNvSpPr/>
                      <wps:spPr>
                        <a:xfrm>
                          <a:off x="0" y="0"/>
                          <a:ext cx="2472055" cy="26987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C4B0BE9" w14:textId="6C62FC43" w:rsidR="00442CF2" w:rsidRPr="006B3187" w:rsidRDefault="000D597B" w:rsidP="00442CF2">
                            <w:r>
                              <w:t>{ipAddress}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3930B" id="Rectangle 47" o:spid="_x0000_s1026" style="position:absolute;margin-left:252.45pt;margin-top:10pt;width:194.65pt;height:2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" fillcolor="window" strokecolor="windowText" strokeweight=".25pt">
                <v:textbox>
                  <w:txbxContent>
                    <w:p w14:paraId="1C4B0BE9" w14:textId="6C62FC43" w:rsidR="00442CF2" w:rsidRPr="006B3187" w:rsidRDefault="000D597B" w:rsidP="00442CF2">
                      <w:r>
                        <w:t>{ipAddress}</w:t>
                      </w:r>
                    </w:p>
                  </w:txbxContent>
                </v:textbox>
              </v:rect>
            </w:pict>
          </mc:Fallback>
        </mc:AlternateContent>
      </w:r>
      <w:r w:rsidRPr="00A013F6">
        <w:rPr>
          <w:noProof/>
          <w:sz w:val="18"/>
        </w:rPr>
        <mc:AlternateContent>
          <mc:Choice Requires="wps">
            <w:drawing>
              <wp:anchor distT="0" distB="0" distL="114300" distR="114300" simplePos="0" relativeHeight="251667456" behindDoc="0" locked="0" layoutInCell="1" allowOverlap="1" wp14:anchorId="10600598" wp14:editId="4EC341F4">
                <wp:simplePos x="0" y="0"/>
                <wp:positionH relativeFrom="margin">
                  <wp:align>left</wp:align>
                </wp:positionH>
                <wp:positionV relativeFrom="paragraph">
                  <wp:posOffset>129730</wp:posOffset>
                </wp:positionV>
                <wp:extent cx="3069771" cy="269875"/>
                <wp:effectExtent l="0" t="0" r="16510" b="15875"/>
                <wp:wrapNone/>
                <wp:docPr id="46" name="Rectangle 46"/>
                <wp:cNvGraphicFramePr/>
                <a:graphic xmlns:a="http://schemas.openxmlformats.org/drawingml/2006/main">
                  <a:graphicData uri="http://schemas.microsoft.com/office/word/2010/wordprocessingShape">
                    <wps:wsp>
                      <wps:cNvSpPr/>
                      <wps:spPr>
                        <a:xfrm>
                          <a:off x="0" y="0"/>
                          <a:ext cx="3069771" cy="26987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201873B" w14:textId="10BC3A3B" w:rsidR="00442CF2" w:rsidRPr="006B3187" w:rsidRDefault="000D597B" w:rsidP="00442CF2">
                            <w:pPr>
                              <w:rPr>
                                <w:rFonts w:cstheme="minorHAnsi"/>
                                <w:sz w:val="20"/>
                                <w:szCs w:val="24"/>
                              </w:rPr>
                            </w:pPr>
                            <w:r>
                              <w:rPr>
                                <w:rFonts w:cstheme="minorHAnsi"/>
                                <w:sz w:val="20"/>
                                <w:szCs w:val="24"/>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00598" id="Rectangle 46" o:spid="_x0000_s1027" style="position:absolute;margin-left:0;margin-top:10.2pt;width:241.7pt;height:21.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" fillcolor="window" strokecolor="windowText" strokeweight=".25pt">
                <v:textbox>
                  <w:txbxContent>
                    <w:p w14:paraId="6201873B" w14:textId="10BC3A3B" w:rsidR="00442CF2" w:rsidRPr="006B3187" w:rsidRDefault="000D597B" w:rsidP="00442CF2">
                      <w:pPr>
                        <w:rPr>
                          <w:rFonts w:cstheme="minorHAnsi"/>
                          <w:sz w:val="20"/>
                          <w:szCs w:val="24"/>
                        </w:rPr>
                      </w:pPr>
                      <w:r>
                        <w:rPr>
                          <w:rFonts w:cstheme="minorHAnsi"/>
                          <w:sz w:val="20"/>
                          <w:szCs w:val="24"/>
                        </w:rPr>
                        <w:t>${signature}</w:t>
                      </w:r>
                    </w:p>
                  </w:txbxContent>
                </v:textbox>
                <w10:wrap anchorx="margin"/>
              </v:rect>
            </w:pict>
          </mc:Fallback>
        </mc:AlternateContent>
      </w:r>
    </w:p>
    <w:p w14:paraId="658C8B98" w14:textId="77777777" w:rsidR="00442CF2" w:rsidRPr="00A013F6" w:rsidRDefault="00442CF2" w:rsidP="00442CF2">
      <w:pPr>
        <w:rPr>
          <w:sz w:val="18"/>
        </w:rPr>
      </w:pPr>
      <w:r w:rsidRPr="00A013F6">
        <w:rPr>
          <w:sz w:val="18"/>
        </w:rPr>
        <w:t>_____________________________</w:t>
      </w:r>
      <w:r w:rsidRPr="00A013F6">
        <w:rPr>
          <w:sz w:val="18"/>
        </w:rPr>
        <w:tab/>
      </w:r>
      <w:r w:rsidRPr="00A013F6">
        <w:rPr>
          <w:sz w:val="18"/>
        </w:rPr>
        <w:tab/>
      </w:r>
      <w:r w:rsidRPr="00A013F6">
        <w:rPr>
          <w:sz w:val="18"/>
        </w:rPr>
        <w:tab/>
      </w:r>
    </w:p>
    <w:p w14:paraId="5BD43722" w14:textId="232E279E" w:rsidR="00442CF2" w:rsidRPr="000D597B" w:rsidRDefault="000D597B" w:rsidP="00442CF2">
      <w:pPr>
        <w:rPr>
          <w:sz w:val="18"/>
        </w:rPr>
      </w:pPr>
      <w:r w:rsidRPr="000D597B">
        <w:rPr>
          <w:sz w:val="18"/>
        </w:rPr>
        <w:t>{fullName}</w:t>
      </w:r>
      <w:r w:rsidRPr="000D597B">
        <w:rPr>
          <w:sz w:val="18"/>
        </w:rPr>
        <w:tab/>
      </w:r>
      <w:r w:rsidRPr="000D597B">
        <w:rPr>
          <w:sz w:val="18"/>
        </w:rPr>
        <w:tab/>
      </w:r>
      <w:r w:rsidR="00653756" w:rsidRPr="000D597B">
        <w:rPr>
          <w:color w:val="FF0000"/>
          <w:sz w:val="18"/>
        </w:rPr>
        <w:tab/>
      </w:r>
      <w:r w:rsidR="00442CF2" w:rsidRPr="000D597B">
        <w:rPr>
          <w:sz w:val="18"/>
        </w:rPr>
        <w:tab/>
      </w:r>
      <w:r w:rsidR="00442CF2" w:rsidRPr="000D597B">
        <w:rPr>
          <w:sz w:val="18"/>
        </w:rPr>
        <w:tab/>
      </w:r>
      <w:r w:rsidRPr="000D597B">
        <w:rPr>
          <w:sz w:val="18"/>
        </w:rPr>
        <w:tab/>
      </w:r>
      <w:r w:rsidR="00101826">
        <w:rPr>
          <w:sz w:val="18"/>
        </w:rPr>
        <w:t xml:space="preserve">Date: </w:t>
      </w:r>
      <w:r w:rsidRPr="000D597B">
        <w:rPr>
          <w:sz w:val="18"/>
        </w:rPr>
        <w:t>{today}</w:t>
      </w:r>
    </w:p>
    <w:p w14:paraId="6DF531F9" w14:textId="77777777" w:rsidR="00442CF2" w:rsidRPr="00A013F6" w:rsidRDefault="00442CF2" w:rsidP="00442CF2">
      <w:pPr>
        <w:rPr>
          <w:sz w:val="18"/>
        </w:rPr>
      </w:pPr>
      <w:r w:rsidRPr="00A013F6">
        <w:rPr>
          <w:sz w:val="18"/>
        </w:rPr>
        <w:t>We look forward to hearing from you.</w:t>
      </w:r>
    </w:p>
    <w:p w14:paraId="728B126B" w14:textId="77777777" w:rsidR="00442CF2" w:rsidRPr="00A013F6" w:rsidRDefault="00442CF2" w:rsidP="00442CF2">
      <w:pPr>
        <w:rPr>
          <w:sz w:val="18"/>
        </w:rPr>
      </w:pPr>
      <w:r w:rsidRPr="00A013F6">
        <w:rPr>
          <w:sz w:val="18"/>
        </w:rPr>
        <w:t>Yours sincerely,</w:t>
      </w:r>
    </w:p>
    <w:p w14:paraId="5C4E818A" w14:textId="77777777" w:rsidR="00442CF2" w:rsidRPr="00A013F6" w:rsidRDefault="00442CF2" w:rsidP="00442CF2">
      <w:pPr>
        <w:rPr>
          <w:sz w:val="18"/>
        </w:rPr>
      </w:pPr>
      <w:r w:rsidRPr="00A013F6">
        <w:rPr>
          <w:noProof/>
          <w:sz w:val="18"/>
        </w:rPr>
        <w:drawing>
          <wp:inline distT="0" distB="0" distL="0" distR="0" wp14:anchorId="33C60E26" wp14:editId="50199FD8">
            <wp:extent cx="1133806" cy="279779"/>
            <wp:effectExtent l="0" t="0" r="0" b="635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018" cy="288961"/>
                    </a:xfrm>
                    <a:prstGeom prst="rect">
                      <a:avLst/>
                    </a:prstGeom>
                    <a:noFill/>
                    <a:ln>
                      <a:noFill/>
                    </a:ln>
                  </pic:spPr>
                </pic:pic>
              </a:graphicData>
            </a:graphic>
          </wp:inline>
        </w:drawing>
      </w:r>
    </w:p>
    <w:p w14:paraId="4ACC6FE9" w14:textId="77777777" w:rsidR="00442CF2" w:rsidRPr="00A013F6" w:rsidRDefault="00442CF2" w:rsidP="00442CF2">
      <w:pPr>
        <w:rPr>
          <w:b/>
          <w:bCs/>
          <w:sz w:val="18"/>
        </w:rPr>
      </w:pPr>
      <w:r w:rsidRPr="00A013F6">
        <w:rPr>
          <w:b/>
          <w:bCs/>
          <w:sz w:val="18"/>
        </w:rPr>
        <w:t>Craig Cooper</w:t>
      </w:r>
    </w:p>
    <w:p w14:paraId="1FEE2340" w14:textId="77777777" w:rsidR="00442CF2" w:rsidRPr="00A013F6" w:rsidRDefault="00442CF2" w:rsidP="00442CF2">
      <w:pPr>
        <w:rPr>
          <w:sz w:val="18"/>
        </w:rPr>
      </w:pPr>
      <w:r w:rsidRPr="00A013F6">
        <w:rPr>
          <w:sz w:val="18"/>
        </w:rPr>
        <w:t>Managing Director</w:t>
      </w:r>
    </w:p>
    <w:p w14:paraId="0DCB0D6B" w14:textId="77777777" w:rsidR="00442CF2" w:rsidRPr="00A013F6" w:rsidRDefault="00442CF2" w:rsidP="00442CF2">
      <w:pPr>
        <w:rPr>
          <w:sz w:val="18"/>
        </w:rPr>
      </w:pPr>
      <w:r w:rsidRPr="00A013F6">
        <w:rPr>
          <w:sz w:val="18"/>
        </w:rPr>
        <w:t xml:space="preserve">Barings Law </w:t>
      </w:r>
    </w:p>
    <w:p w14:paraId="41CE7A11" w14:textId="77777777" w:rsidR="00442CF2" w:rsidRPr="00A013F6" w:rsidRDefault="00442CF2" w:rsidP="00442CF2">
      <w:pPr>
        <w:rPr>
          <w:sz w:val="18"/>
        </w:rPr>
      </w:pPr>
      <w:r w:rsidRPr="00A013F6">
        <w:rPr>
          <w:sz w:val="18"/>
        </w:rPr>
        <w:br w:type="page"/>
      </w:r>
    </w:p>
    <w:p w14:paraId="08D3CA50" w14:textId="77777777" w:rsidR="00101826" w:rsidRPr="00442CF2" w:rsidRDefault="00101826" w:rsidP="00101826">
      <w:pPr>
        <w:keepNext/>
        <w:keepLines/>
        <w:spacing w:before="360" w:after="0"/>
        <w:jc w:val="center"/>
        <w:outlineLvl w:val="0"/>
        <w:rPr>
          <w:rFonts w:eastAsiaTheme="majorEastAsia" w:cstheme="majorBidi"/>
          <w:b/>
          <w:color w:val="9C0000"/>
          <w:sz w:val="32"/>
          <w:szCs w:val="32"/>
        </w:rPr>
      </w:pPr>
      <w:r w:rsidRPr="00442CF2">
        <w:rPr>
          <w:rFonts w:eastAsiaTheme="majorEastAsia" w:cstheme="majorBidi"/>
          <w:b/>
          <w:color w:val="9C0000"/>
          <w:sz w:val="32"/>
          <w:szCs w:val="32"/>
        </w:rPr>
        <w:lastRenderedPageBreak/>
        <w:t>Information about funding your claim and legal expenses</w:t>
      </w:r>
    </w:p>
    <w:p w14:paraId="40051B28"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 xml:space="preserve">No-Win No-Fee </w:t>
      </w:r>
      <w:r>
        <w:rPr>
          <w:rFonts w:eastAsiaTheme="majorEastAsia" w:cstheme="majorBidi"/>
          <w:b/>
          <w:color w:val="9C0000"/>
          <w:sz w:val="26"/>
          <w:szCs w:val="26"/>
        </w:rPr>
        <w:t>and</w:t>
      </w:r>
      <w:r w:rsidRPr="00442CF2">
        <w:rPr>
          <w:rFonts w:eastAsiaTheme="majorEastAsia" w:cstheme="majorBidi"/>
          <w:b/>
          <w:color w:val="9C0000"/>
          <w:sz w:val="26"/>
          <w:szCs w:val="26"/>
        </w:rPr>
        <w:t xml:space="preserve"> Alternative Methods of Funding</w:t>
      </w:r>
    </w:p>
    <w:p w14:paraId="1EEF9AEF" w14:textId="77777777" w:rsidR="00101826" w:rsidRPr="00442CF2" w:rsidRDefault="00101826" w:rsidP="00101826">
      <w:pPr>
        <w:numPr>
          <w:ilvl w:val="0"/>
          <w:numId w:val="13"/>
        </w:numPr>
        <w:rPr>
          <w:sz w:val="18"/>
        </w:rPr>
      </w:pPr>
      <w:r w:rsidRPr="00442CF2">
        <w:rPr>
          <w:sz w:val="18"/>
        </w:rPr>
        <w:t>All our work is carried out on a No-Win No-Fee basis. Due to the nature of this particular claim, we require you to agree to the terms of both the enclosed Terms of Damages Based Agreement (or DB Agreement) and Terms of Conditional Fee Agreement (or CF Agreement). The circumstances which govern whether the charging terms of the DB Agreement or CF Agreement will apply are set out in the enclosed terms and are summarised below.</w:t>
      </w:r>
    </w:p>
    <w:p w14:paraId="69178EA6" w14:textId="77777777" w:rsidR="00101826" w:rsidRPr="00442CF2" w:rsidRDefault="00101826" w:rsidP="00101826">
      <w:pPr>
        <w:numPr>
          <w:ilvl w:val="0"/>
          <w:numId w:val="13"/>
        </w:numPr>
        <w:rPr>
          <w:sz w:val="18"/>
        </w:rPr>
      </w:pPr>
      <w:r w:rsidRPr="00442CF2">
        <w:rPr>
          <w:sz w:val="18"/>
        </w:rPr>
        <w:t>We propose to act for you on a No-Win No-Fee basis. We will aim in the first instance to try and settle your matter outside of the courts. If we consider that your claim is best dealt with outside of any formal court proceedings (i.e. on a "Pre-Litigation" basis), the charging structure set out in the enclosed DB Agreement will apply. If, however, formal court proceedings are issued (i.e. "Litigation"), the terms of the DB Agreement will cease to apply, and the charging structure set out in the enclosed CF Agreement will apply. This will apply retrospectively to all work we have carried out on your case from the date you first instructed us. In either case, the effect of a No-Win No-Fee agreement is that in most circumstances we will only receive payment for our fees if your claim succeeds.</w:t>
      </w:r>
    </w:p>
    <w:p w14:paraId="47C86F9D"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Non-Contentious Business and Damages Based Agreement ("DB Agreement")</w:t>
      </w:r>
    </w:p>
    <w:p w14:paraId="6F6EB6CB" w14:textId="77777777" w:rsidR="00101826" w:rsidRPr="00442CF2" w:rsidRDefault="00101826" w:rsidP="00101826">
      <w:pPr>
        <w:numPr>
          <w:ilvl w:val="0"/>
          <w:numId w:val="14"/>
        </w:numPr>
        <w:rPr>
          <w:sz w:val="18"/>
        </w:rPr>
      </w:pPr>
      <w:r w:rsidRPr="00442CF2">
        <w:rPr>
          <w:sz w:val="18"/>
        </w:rPr>
        <w:t>A non-contentious business agreement and damages-based agreement, which you may also hear referred to as a 'DBA', is a form of No-Win No-Fee agreement. This means that, subject to the terms of the DBA, we will only be paid for our legal services if your claim is successful.</w:t>
      </w:r>
    </w:p>
    <w:p w14:paraId="05678502" w14:textId="77777777" w:rsidR="00101826" w:rsidRPr="00442CF2" w:rsidRDefault="00101826" w:rsidP="00101826">
      <w:pPr>
        <w:numPr>
          <w:ilvl w:val="0"/>
          <w:numId w:val="14"/>
        </w:numPr>
        <w:rPr>
          <w:sz w:val="18"/>
        </w:rPr>
      </w:pPr>
      <w:r w:rsidRPr="00442CF2">
        <w:rPr>
          <w:sz w:val="18"/>
        </w:rPr>
        <w:t xml:space="preserve">The DB Agreement terms will only apply if we progress your claim with the opponent outside of the courts (i.e. before formal litigation is commenced, as referred to in the enclosed DB Agreement and CF Agreement as the Pre-Litigation Circumstances). If the claim is not issued in the courts, the DB Agreement terms will continue to apply throughout the lifetime of your claim. The CF Agreement terms will only apply if the claim progresses to litigation in the English courts (referred to in the enclosed DB Agreement and CF Agreement as the Litigation Circumstances). </w:t>
      </w:r>
    </w:p>
    <w:p w14:paraId="6F66498F" w14:textId="77777777" w:rsidR="00101826" w:rsidRDefault="00101826" w:rsidP="00101826">
      <w:pPr>
        <w:numPr>
          <w:ilvl w:val="0"/>
          <w:numId w:val="14"/>
        </w:numPr>
        <w:rPr>
          <w:sz w:val="18"/>
        </w:rPr>
      </w:pPr>
      <w:r w:rsidRPr="00442CF2">
        <w:rPr>
          <w:sz w:val="18"/>
        </w:rPr>
        <w:t xml:space="preserve">Under the terms of the DB Agreement, if your claim is successful, we will charge you a DBA Fee </w:t>
      </w:r>
      <w:r>
        <w:rPr>
          <w:sz w:val="18"/>
        </w:rPr>
        <w:t>on</w:t>
      </w:r>
      <w:r w:rsidRPr="00442CF2">
        <w:rPr>
          <w:sz w:val="18"/>
        </w:rPr>
        <w:t xml:space="preserve"> any compensation (known as "Damages") that </w:t>
      </w:r>
      <w:r>
        <w:rPr>
          <w:sz w:val="18"/>
        </w:rPr>
        <w:t>we recover on your behalf from the opponent, plus VAT</w:t>
      </w:r>
      <w:r w:rsidRPr="00442CF2">
        <w:rPr>
          <w:sz w:val="18"/>
        </w:rPr>
        <w:t xml:space="preserve">. The purpose of the DBA Fee is to reimburse us for our services in achieving a successful result in your </w:t>
      </w:r>
      <w:r>
        <w:rPr>
          <w:sz w:val="18"/>
        </w:rPr>
        <w:t>claim</w:t>
      </w:r>
      <w:r w:rsidRPr="00442CF2">
        <w:rPr>
          <w:sz w:val="18"/>
        </w:rPr>
        <w:t xml:space="preserve">. VAT is currently set at 20%, </w:t>
      </w:r>
      <w:r>
        <w:rPr>
          <w:sz w:val="18"/>
        </w:rPr>
        <w:t>and the</w:t>
      </w:r>
      <w:r w:rsidRPr="00442CF2">
        <w:rPr>
          <w:sz w:val="18"/>
        </w:rPr>
        <w:t xml:space="preserve"> DBA Fee payable is net of any costs that are paid or payable by any other party to the proceedings. </w:t>
      </w:r>
    </w:p>
    <w:p w14:paraId="4220D6C1" w14:textId="77777777" w:rsidR="00101826" w:rsidRDefault="00101826" w:rsidP="00101826">
      <w:pPr>
        <w:numPr>
          <w:ilvl w:val="0"/>
          <w:numId w:val="14"/>
        </w:numPr>
        <w:rPr>
          <w:sz w:val="18"/>
        </w:rPr>
      </w:pPr>
      <w:r w:rsidRPr="0020675A">
        <w:rPr>
          <w:sz w:val="18"/>
        </w:rPr>
        <w:t>The DBA Fee we will charge you if your claim is successful will be capped to the lower sum of either:</w:t>
      </w:r>
      <w:r w:rsidRPr="0020675A">
        <w:rPr>
          <w:sz w:val="18"/>
        </w:rPr>
        <w:br/>
        <w:t>(a) the maximum percentage rate; or</w:t>
      </w:r>
    </w:p>
    <w:p w14:paraId="00DB81DC" w14:textId="77777777" w:rsidR="00101826" w:rsidRPr="0020675A" w:rsidRDefault="00101826" w:rsidP="00101826">
      <w:pPr>
        <w:ind w:left="720"/>
        <w:rPr>
          <w:sz w:val="18"/>
        </w:rPr>
      </w:pPr>
      <w:r w:rsidRPr="0020675A">
        <w:rPr>
          <w:sz w:val="18"/>
        </w:rPr>
        <w:t>(b) the maximum total charge</w:t>
      </w:r>
      <w:r>
        <w:rPr>
          <w:sz w:val="18"/>
        </w:rPr>
        <w:br/>
        <w:t>i</w:t>
      </w:r>
      <w:r w:rsidRPr="0020675A">
        <w:rPr>
          <w:sz w:val="18"/>
        </w:rPr>
        <w:t>n the table below applicable to the level of Damages awarded for your claim</w:t>
      </w:r>
      <w:r>
        <w:rPr>
          <w:sz w:val="18"/>
        </w:rPr>
        <w:br/>
      </w:r>
    </w:p>
    <w:tbl>
      <w:tblPr>
        <w:tblStyle w:val="TableGrid"/>
        <w:tblW w:w="0" w:type="auto"/>
        <w:tblInd w:w="720" w:type="dxa"/>
        <w:tblLook w:val="04A0" w:firstRow="1" w:lastRow="0" w:firstColumn="1" w:lastColumn="0" w:noHBand="0" w:noVBand="1"/>
      </w:tblPr>
      <w:tblGrid>
        <w:gridCol w:w="1319"/>
        <w:gridCol w:w="1842"/>
        <w:gridCol w:w="2268"/>
        <w:gridCol w:w="3202"/>
      </w:tblGrid>
      <w:tr w:rsidR="00101826" w14:paraId="323CEEC0" w14:textId="77777777" w:rsidTr="003C22BC">
        <w:tc>
          <w:tcPr>
            <w:tcW w:w="1319" w:type="dxa"/>
            <w:hideMark/>
          </w:tcPr>
          <w:p w14:paraId="00117CF0" w14:textId="77777777" w:rsidR="00101826" w:rsidRDefault="00101826" w:rsidP="003C22BC">
            <w:pPr>
              <w:rPr>
                <w:b/>
                <w:bCs/>
                <w:sz w:val="18"/>
              </w:rPr>
            </w:pPr>
            <w:bookmarkStart w:id="4" w:name="_Hlk172885323"/>
            <w:r>
              <w:rPr>
                <w:b/>
                <w:bCs/>
                <w:sz w:val="18"/>
              </w:rPr>
              <w:t>Band</w:t>
            </w:r>
          </w:p>
        </w:tc>
        <w:tc>
          <w:tcPr>
            <w:tcW w:w="1842" w:type="dxa"/>
            <w:hideMark/>
          </w:tcPr>
          <w:p w14:paraId="39F2B684" w14:textId="77777777" w:rsidR="00101826" w:rsidRDefault="00101826" w:rsidP="003C22BC">
            <w:pPr>
              <w:rPr>
                <w:b/>
                <w:bCs/>
                <w:sz w:val="18"/>
              </w:rPr>
            </w:pPr>
            <w:r>
              <w:rPr>
                <w:b/>
                <w:bCs/>
                <w:sz w:val="18"/>
              </w:rPr>
              <w:t>Level of Damages</w:t>
            </w:r>
          </w:p>
        </w:tc>
        <w:tc>
          <w:tcPr>
            <w:tcW w:w="2268" w:type="dxa"/>
            <w:hideMark/>
          </w:tcPr>
          <w:p w14:paraId="2F50B530" w14:textId="77777777" w:rsidR="00101826" w:rsidRDefault="00101826" w:rsidP="003C22BC">
            <w:pPr>
              <w:rPr>
                <w:b/>
                <w:bCs/>
                <w:sz w:val="18"/>
              </w:rPr>
            </w:pPr>
            <w:r>
              <w:rPr>
                <w:b/>
                <w:bCs/>
                <w:sz w:val="18"/>
              </w:rPr>
              <w:t>Maximum percentage rate</w:t>
            </w:r>
          </w:p>
        </w:tc>
        <w:tc>
          <w:tcPr>
            <w:tcW w:w="3202" w:type="dxa"/>
            <w:hideMark/>
          </w:tcPr>
          <w:p w14:paraId="4643CDDA" w14:textId="77777777" w:rsidR="00101826" w:rsidRDefault="00101826" w:rsidP="003C22BC">
            <w:pPr>
              <w:rPr>
                <w:b/>
                <w:bCs/>
                <w:sz w:val="18"/>
              </w:rPr>
            </w:pPr>
            <w:r>
              <w:rPr>
                <w:b/>
                <w:bCs/>
                <w:sz w:val="18"/>
              </w:rPr>
              <w:t>Maximum total charge</w:t>
            </w:r>
          </w:p>
        </w:tc>
      </w:tr>
      <w:tr w:rsidR="00101826" w14:paraId="6C026E6C" w14:textId="77777777" w:rsidTr="003C22BC">
        <w:tc>
          <w:tcPr>
            <w:tcW w:w="1319" w:type="dxa"/>
            <w:hideMark/>
          </w:tcPr>
          <w:p w14:paraId="66A00B52" w14:textId="77777777" w:rsidR="00101826" w:rsidRDefault="00101826" w:rsidP="003C22BC">
            <w:pPr>
              <w:rPr>
                <w:sz w:val="18"/>
              </w:rPr>
            </w:pPr>
            <w:r>
              <w:rPr>
                <w:sz w:val="18"/>
              </w:rPr>
              <w:t>1</w:t>
            </w:r>
          </w:p>
        </w:tc>
        <w:tc>
          <w:tcPr>
            <w:tcW w:w="1842" w:type="dxa"/>
            <w:hideMark/>
          </w:tcPr>
          <w:p w14:paraId="24DF453F" w14:textId="77777777" w:rsidR="00101826" w:rsidRDefault="00101826" w:rsidP="003C22BC">
            <w:pPr>
              <w:rPr>
                <w:sz w:val="18"/>
              </w:rPr>
            </w:pPr>
            <w:r>
              <w:rPr>
                <w:sz w:val="18"/>
              </w:rPr>
              <w:t>£1 to £1,499</w:t>
            </w:r>
          </w:p>
        </w:tc>
        <w:tc>
          <w:tcPr>
            <w:tcW w:w="2268" w:type="dxa"/>
            <w:hideMark/>
          </w:tcPr>
          <w:p w14:paraId="2470506A" w14:textId="77777777" w:rsidR="00101826" w:rsidRDefault="00101826" w:rsidP="003C22BC">
            <w:pPr>
              <w:rPr>
                <w:sz w:val="18"/>
              </w:rPr>
            </w:pPr>
            <w:r>
              <w:rPr>
                <w:sz w:val="18"/>
              </w:rPr>
              <w:t>30%</w:t>
            </w:r>
          </w:p>
        </w:tc>
        <w:tc>
          <w:tcPr>
            <w:tcW w:w="3202" w:type="dxa"/>
            <w:hideMark/>
          </w:tcPr>
          <w:p w14:paraId="03C9B3C6" w14:textId="77777777" w:rsidR="00101826" w:rsidRDefault="00101826" w:rsidP="003C22BC">
            <w:pPr>
              <w:rPr>
                <w:sz w:val="18"/>
              </w:rPr>
            </w:pPr>
            <w:r>
              <w:rPr>
                <w:sz w:val="18"/>
              </w:rPr>
              <w:t>£420</w:t>
            </w:r>
          </w:p>
        </w:tc>
      </w:tr>
      <w:tr w:rsidR="00101826" w14:paraId="67836A8D" w14:textId="77777777" w:rsidTr="003C22BC">
        <w:tc>
          <w:tcPr>
            <w:tcW w:w="1319" w:type="dxa"/>
            <w:hideMark/>
          </w:tcPr>
          <w:p w14:paraId="3453079E" w14:textId="77777777" w:rsidR="00101826" w:rsidRDefault="00101826" w:rsidP="003C22BC">
            <w:pPr>
              <w:rPr>
                <w:sz w:val="18"/>
              </w:rPr>
            </w:pPr>
            <w:r>
              <w:rPr>
                <w:sz w:val="18"/>
              </w:rPr>
              <w:t>2</w:t>
            </w:r>
          </w:p>
        </w:tc>
        <w:tc>
          <w:tcPr>
            <w:tcW w:w="1842" w:type="dxa"/>
            <w:hideMark/>
          </w:tcPr>
          <w:p w14:paraId="7057FEE7" w14:textId="77777777" w:rsidR="00101826" w:rsidRDefault="00101826" w:rsidP="003C22BC">
            <w:pPr>
              <w:rPr>
                <w:sz w:val="18"/>
              </w:rPr>
            </w:pPr>
            <w:r>
              <w:rPr>
                <w:sz w:val="18"/>
              </w:rPr>
              <w:t>£1,500 to £9,999</w:t>
            </w:r>
          </w:p>
        </w:tc>
        <w:tc>
          <w:tcPr>
            <w:tcW w:w="2268" w:type="dxa"/>
            <w:hideMark/>
          </w:tcPr>
          <w:p w14:paraId="7ADAE132" w14:textId="77777777" w:rsidR="00101826" w:rsidRDefault="00101826" w:rsidP="003C22BC">
            <w:pPr>
              <w:rPr>
                <w:sz w:val="18"/>
              </w:rPr>
            </w:pPr>
            <w:r>
              <w:rPr>
                <w:sz w:val="18"/>
              </w:rPr>
              <w:t>28%</w:t>
            </w:r>
          </w:p>
        </w:tc>
        <w:tc>
          <w:tcPr>
            <w:tcW w:w="3202" w:type="dxa"/>
            <w:hideMark/>
          </w:tcPr>
          <w:p w14:paraId="39FE2FFA" w14:textId="77777777" w:rsidR="00101826" w:rsidRDefault="00101826" w:rsidP="003C22BC">
            <w:pPr>
              <w:rPr>
                <w:sz w:val="18"/>
              </w:rPr>
            </w:pPr>
            <w:r>
              <w:rPr>
                <w:sz w:val="18"/>
              </w:rPr>
              <w:t>£2,500</w:t>
            </w:r>
          </w:p>
        </w:tc>
      </w:tr>
      <w:tr w:rsidR="00101826" w14:paraId="59CD5FDA" w14:textId="77777777" w:rsidTr="003C22BC">
        <w:tc>
          <w:tcPr>
            <w:tcW w:w="1319" w:type="dxa"/>
            <w:hideMark/>
          </w:tcPr>
          <w:p w14:paraId="379B902B" w14:textId="77777777" w:rsidR="00101826" w:rsidRDefault="00101826" w:rsidP="003C22BC">
            <w:pPr>
              <w:rPr>
                <w:sz w:val="18"/>
              </w:rPr>
            </w:pPr>
            <w:r>
              <w:rPr>
                <w:sz w:val="18"/>
              </w:rPr>
              <w:t>3</w:t>
            </w:r>
          </w:p>
        </w:tc>
        <w:tc>
          <w:tcPr>
            <w:tcW w:w="1842" w:type="dxa"/>
            <w:hideMark/>
          </w:tcPr>
          <w:p w14:paraId="65F69F81" w14:textId="77777777" w:rsidR="00101826" w:rsidRDefault="00101826" w:rsidP="003C22BC">
            <w:pPr>
              <w:rPr>
                <w:sz w:val="18"/>
              </w:rPr>
            </w:pPr>
            <w:r>
              <w:rPr>
                <w:sz w:val="18"/>
              </w:rPr>
              <w:t>£10,000 to £24,999</w:t>
            </w:r>
          </w:p>
        </w:tc>
        <w:tc>
          <w:tcPr>
            <w:tcW w:w="2268" w:type="dxa"/>
            <w:hideMark/>
          </w:tcPr>
          <w:p w14:paraId="4152088E" w14:textId="77777777" w:rsidR="00101826" w:rsidRDefault="00101826" w:rsidP="003C22BC">
            <w:pPr>
              <w:rPr>
                <w:sz w:val="18"/>
              </w:rPr>
            </w:pPr>
            <w:r>
              <w:rPr>
                <w:sz w:val="18"/>
              </w:rPr>
              <w:t>25%</w:t>
            </w:r>
          </w:p>
        </w:tc>
        <w:tc>
          <w:tcPr>
            <w:tcW w:w="3202" w:type="dxa"/>
            <w:hideMark/>
          </w:tcPr>
          <w:p w14:paraId="031F109F" w14:textId="77777777" w:rsidR="00101826" w:rsidRDefault="00101826" w:rsidP="003C22BC">
            <w:pPr>
              <w:rPr>
                <w:sz w:val="18"/>
              </w:rPr>
            </w:pPr>
            <w:r>
              <w:rPr>
                <w:sz w:val="18"/>
              </w:rPr>
              <w:t>£5,000</w:t>
            </w:r>
          </w:p>
        </w:tc>
      </w:tr>
      <w:tr w:rsidR="00101826" w14:paraId="0F70C0F8" w14:textId="77777777" w:rsidTr="003C22BC">
        <w:tc>
          <w:tcPr>
            <w:tcW w:w="1319" w:type="dxa"/>
            <w:hideMark/>
          </w:tcPr>
          <w:p w14:paraId="36E321F6" w14:textId="77777777" w:rsidR="00101826" w:rsidRDefault="00101826" w:rsidP="003C22BC">
            <w:pPr>
              <w:rPr>
                <w:sz w:val="18"/>
              </w:rPr>
            </w:pPr>
            <w:r>
              <w:rPr>
                <w:sz w:val="18"/>
              </w:rPr>
              <w:t>4</w:t>
            </w:r>
          </w:p>
        </w:tc>
        <w:tc>
          <w:tcPr>
            <w:tcW w:w="1842" w:type="dxa"/>
            <w:hideMark/>
          </w:tcPr>
          <w:p w14:paraId="429ABD33" w14:textId="77777777" w:rsidR="00101826" w:rsidRDefault="00101826" w:rsidP="003C22BC">
            <w:pPr>
              <w:rPr>
                <w:sz w:val="18"/>
              </w:rPr>
            </w:pPr>
            <w:r>
              <w:rPr>
                <w:sz w:val="18"/>
              </w:rPr>
              <w:t>£25,000 to £49,999</w:t>
            </w:r>
          </w:p>
        </w:tc>
        <w:tc>
          <w:tcPr>
            <w:tcW w:w="2268" w:type="dxa"/>
            <w:hideMark/>
          </w:tcPr>
          <w:p w14:paraId="45591768" w14:textId="77777777" w:rsidR="00101826" w:rsidRDefault="00101826" w:rsidP="003C22BC">
            <w:pPr>
              <w:rPr>
                <w:sz w:val="18"/>
              </w:rPr>
            </w:pPr>
            <w:r>
              <w:rPr>
                <w:sz w:val="18"/>
              </w:rPr>
              <w:t>20%</w:t>
            </w:r>
          </w:p>
        </w:tc>
        <w:tc>
          <w:tcPr>
            <w:tcW w:w="3202" w:type="dxa"/>
            <w:hideMark/>
          </w:tcPr>
          <w:p w14:paraId="05E3CE5F" w14:textId="77777777" w:rsidR="00101826" w:rsidRDefault="00101826" w:rsidP="003C22BC">
            <w:pPr>
              <w:rPr>
                <w:sz w:val="18"/>
              </w:rPr>
            </w:pPr>
            <w:r>
              <w:rPr>
                <w:sz w:val="18"/>
              </w:rPr>
              <w:t>£7,500</w:t>
            </w:r>
          </w:p>
        </w:tc>
      </w:tr>
      <w:tr w:rsidR="00101826" w14:paraId="32E85D6E" w14:textId="77777777" w:rsidTr="003C22BC">
        <w:tc>
          <w:tcPr>
            <w:tcW w:w="1319" w:type="dxa"/>
            <w:hideMark/>
          </w:tcPr>
          <w:p w14:paraId="73A7B53E" w14:textId="77777777" w:rsidR="00101826" w:rsidRDefault="00101826" w:rsidP="003C22BC">
            <w:pPr>
              <w:rPr>
                <w:sz w:val="18"/>
              </w:rPr>
            </w:pPr>
            <w:r>
              <w:rPr>
                <w:sz w:val="18"/>
              </w:rPr>
              <w:t>5</w:t>
            </w:r>
          </w:p>
        </w:tc>
        <w:tc>
          <w:tcPr>
            <w:tcW w:w="1842" w:type="dxa"/>
            <w:hideMark/>
          </w:tcPr>
          <w:p w14:paraId="03E112D9" w14:textId="77777777" w:rsidR="00101826" w:rsidRDefault="00101826" w:rsidP="003C22BC">
            <w:pPr>
              <w:rPr>
                <w:sz w:val="18"/>
              </w:rPr>
            </w:pPr>
            <w:r>
              <w:rPr>
                <w:sz w:val="18"/>
              </w:rPr>
              <w:t>£50,000 or above</w:t>
            </w:r>
          </w:p>
        </w:tc>
        <w:tc>
          <w:tcPr>
            <w:tcW w:w="2268" w:type="dxa"/>
            <w:hideMark/>
          </w:tcPr>
          <w:p w14:paraId="6C9CC41B" w14:textId="77777777" w:rsidR="00101826" w:rsidRDefault="00101826" w:rsidP="003C22BC">
            <w:pPr>
              <w:rPr>
                <w:sz w:val="18"/>
              </w:rPr>
            </w:pPr>
            <w:r>
              <w:rPr>
                <w:sz w:val="18"/>
              </w:rPr>
              <w:t>15%</w:t>
            </w:r>
          </w:p>
        </w:tc>
        <w:tc>
          <w:tcPr>
            <w:tcW w:w="3202" w:type="dxa"/>
            <w:hideMark/>
          </w:tcPr>
          <w:p w14:paraId="551C1F44" w14:textId="77777777" w:rsidR="00101826" w:rsidRDefault="00101826" w:rsidP="003C22BC">
            <w:pPr>
              <w:rPr>
                <w:sz w:val="18"/>
              </w:rPr>
            </w:pPr>
            <w:r>
              <w:rPr>
                <w:sz w:val="18"/>
              </w:rPr>
              <w:t>£10,000</w:t>
            </w:r>
          </w:p>
        </w:tc>
      </w:tr>
      <w:bookmarkEnd w:id="4"/>
    </w:tbl>
    <w:p w14:paraId="175503C1" w14:textId="77777777" w:rsidR="00101826" w:rsidRPr="00442CF2" w:rsidRDefault="00101826" w:rsidP="00101826">
      <w:pPr>
        <w:rPr>
          <w:sz w:val="18"/>
        </w:rPr>
      </w:pPr>
    </w:p>
    <w:p w14:paraId="337DBED5" w14:textId="77777777" w:rsidR="00101826" w:rsidRPr="00442CF2" w:rsidRDefault="00101826" w:rsidP="00101826">
      <w:pPr>
        <w:numPr>
          <w:ilvl w:val="0"/>
          <w:numId w:val="14"/>
        </w:numPr>
        <w:rPr>
          <w:sz w:val="18"/>
        </w:rPr>
      </w:pPr>
      <w:r w:rsidRPr="00442CF2">
        <w:rPr>
          <w:sz w:val="18"/>
        </w:rPr>
        <w:t xml:space="preserve">If the DBA Fee does not cover all our legal expenses and other costs, you will not have to pay us any additional amount to cover these costs. </w:t>
      </w:r>
    </w:p>
    <w:p w14:paraId="7A0EC24C" w14:textId="77777777" w:rsidR="00101826" w:rsidRPr="00442CF2" w:rsidRDefault="00101826" w:rsidP="00101826">
      <w:pPr>
        <w:numPr>
          <w:ilvl w:val="0"/>
          <w:numId w:val="14"/>
        </w:numPr>
        <w:rPr>
          <w:sz w:val="18"/>
        </w:rPr>
      </w:pPr>
      <w:r w:rsidRPr="00442CF2">
        <w:rPr>
          <w:sz w:val="18"/>
        </w:rPr>
        <w:t>If your claim is not successful, all your costs will be covered, either by Barings Law Limited (Barings Law) or through insurance. You will not have to pay for our legal services and any third-party expenses will be met by the insurance company, subject to you complying with the terms of the DB Agreement.</w:t>
      </w:r>
    </w:p>
    <w:p w14:paraId="2340E468" w14:textId="77777777" w:rsidR="00101826" w:rsidRPr="00442CF2" w:rsidRDefault="00101826" w:rsidP="00101826">
      <w:pPr>
        <w:numPr>
          <w:ilvl w:val="0"/>
          <w:numId w:val="14"/>
        </w:numPr>
        <w:rPr>
          <w:sz w:val="18"/>
        </w:rPr>
      </w:pPr>
      <w:r w:rsidRPr="00442CF2">
        <w:rPr>
          <w:sz w:val="18"/>
        </w:rPr>
        <w:t xml:space="preserve">By agreeing to the terms of the DB Agreement it ensures that our service costs will be repaid out of the proceeds of your claim and the sums due under the DB Agreement can be deducted from the Damages you receive before any amounts are paid to you. </w:t>
      </w:r>
      <w:r w:rsidRPr="00442CF2">
        <w:rPr>
          <w:sz w:val="18"/>
        </w:rPr>
        <w:lastRenderedPageBreak/>
        <w:t xml:space="preserve">This helps secure our right to payment if you win, without which we would not be willing to assist you by funding the legal expenses which you would otherwise have to pay for yourself. </w:t>
      </w:r>
    </w:p>
    <w:p w14:paraId="0B873AEF" w14:textId="77777777" w:rsidR="00101826" w:rsidRPr="00442CF2" w:rsidRDefault="00101826" w:rsidP="00101826">
      <w:pPr>
        <w:numPr>
          <w:ilvl w:val="0"/>
          <w:numId w:val="14"/>
        </w:numPr>
        <w:rPr>
          <w:sz w:val="18"/>
        </w:rPr>
      </w:pPr>
      <w:r w:rsidRPr="00442CF2">
        <w:rPr>
          <w:sz w:val="18"/>
        </w:rPr>
        <w:t>Barings Law will not conduct court proceedings under the DB Agreement. If court proceedings are issued, the terms of a different form of No-Win No-Fee agreement will apply (called a conditional fee agreement or "CF Agreement", which you may also hear referred to as a 'CFA').</w:t>
      </w:r>
    </w:p>
    <w:p w14:paraId="5DEC8B6F" w14:textId="77777777" w:rsidR="00101826" w:rsidRPr="00995554" w:rsidRDefault="00101826" w:rsidP="00101826">
      <w:pPr>
        <w:numPr>
          <w:ilvl w:val="0"/>
          <w:numId w:val="14"/>
        </w:numPr>
        <w:rPr>
          <w:sz w:val="18"/>
        </w:rPr>
      </w:pPr>
      <w:r w:rsidRPr="00442CF2">
        <w:rPr>
          <w:sz w:val="18"/>
        </w:rPr>
        <w:t>If court proceedings are issued, we will notify you that the terms of the CF Agreement shall, from that time, apply in substitution for the DB Agreement terms (which at that point will no longer apply). By agreeing the terms of the DB Agreement and CF Agreement, you confirm that, if court proceedings are issued, the terms of the CF Agreement will cover all work on the claim carried out since you first instructed us.</w:t>
      </w:r>
    </w:p>
    <w:p w14:paraId="56AE0C65" w14:textId="77777777" w:rsidR="00101826" w:rsidRPr="00442CF2" w:rsidRDefault="00101826" w:rsidP="00101826">
      <w:pPr>
        <w:numPr>
          <w:ilvl w:val="0"/>
          <w:numId w:val="14"/>
        </w:numPr>
        <w:rPr>
          <w:sz w:val="18"/>
        </w:rPr>
      </w:pPr>
      <w:r w:rsidRPr="00442CF2">
        <w:rPr>
          <w:sz w:val="18"/>
        </w:rPr>
        <w:t>We are entitled in our sole discretion to withdraw our services on reasonable notice to you if we have good reason to do so, as explained further below.</w:t>
      </w:r>
    </w:p>
    <w:p w14:paraId="6E1E6E2F"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Conditional Fee Agreement ("CF Agreement")</w:t>
      </w:r>
    </w:p>
    <w:p w14:paraId="2075E5B5" w14:textId="77777777" w:rsidR="00101826" w:rsidRPr="00442CF2" w:rsidRDefault="00101826" w:rsidP="00101826">
      <w:pPr>
        <w:numPr>
          <w:ilvl w:val="0"/>
          <w:numId w:val="15"/>
        </w:numPr>
        <w:rPr>
          <w:sz w:val="18"/>
        </w:rPr>
      </w:pPr>
      <w:r w:rsidRPr="00442CF2">
        <w:rPr>
          <w:sz w:val="18"/>
        </w:rPr>
        <w:t xml:space="preserve">If Court proceedings are issued (and the Litigation Circumstances therefore apply), the charging structure as set out in the CF Agreement terms will apply. This is still a No-Win No-Fee agreement. </w:t>
      </w:r>
    </w:p>
    <w:p w14:paraId="65FA0221" w14:textId="77777777" w:rsidR="00101826" w:rsidRPr="00442CF2" w:rsidRDefault="00101826" w:rsidP="00101826">
      <w:pPr>
        <w:numPr>
          <w:ilvl w:val="1"/>
          <w:numId w:val="15"/>
        </w:numPr>
        <w:rPr>
          <w:sz w:val="18"/>
        </w:rPr>
      </w:pPr>
      <w:r w:rsidRPr="00442CF2">
        <w:rPr>
          <w:sz w:val="18"/>
        </w:rPr>
        <w:t xml:space="preserve">We will notify you when the terms of the DB Agreement have ceased to apply, and the terms of the CF Agreement shall then apply. We are entitled to withdraw our services on reasonable notice to you if we have good reason to do so. You consent to the application of the CF Agreement terms when court proceedings are issued on your behalf. </w:t>
      </w:r>
    </w:p>
    <w:p w14:paraId="4330A0BA" w14:textId="77777777" w:rsidR="00101826" w:rsidRPr="00442CF2" w:rsidRDefault="00101826" w:rsidP="00101826">
      <w:pPr>
        <w:numPr>
          <w:ilvl w:val="0"/>
          <w:numId w:val="15"/>
        </w:numPr>
        <w:rPr>
          <w:sz w:val="18"/>
        </w:rPr>
      </w:pPr>
      <w:r w:rsidRPr="00442CF2">
        <w:rPr>
          <w:sz w:val="18"/>
        </w:rPr>
        <w:t>If your claim is not successful, all your costs will be covered, either by us or through insurance that we take out on your behalf. You will not have to pay for our legal services or for any shortfall in third-party expenses that is not paid by the insurance policy (including insurance premiums), subject to you complying with the terms of the CF Agreement.</w:t>
      </w:r>
    </w:p>
    <w:p w14:paraId="3B92D943" w14:textId="77777777" w:rsidR="00101826" w:rsidRDefault="00101826" w:rsidP="00101826">
      <w:pPr>
        <w:numPr>
          <w:ilvl w:val="0"/>
          <w:numId w:val="15"/>
        </w:numPr>
        <w:rPr>
          <w:sz w:val="18"/>
        </w:rPr>
      </w:pPr>
      <w:r w:rsidRPr="00442CF2">
        <w:rPr>
          <w:sz w:val="18"/>
        </w:rPr>
        <w:t>Under the terms of the CF Agreement, if your claim is successful, you will be awarded compensation called "Damages" to be paid by the opponent or the opponent may otherwise agree to pay you Damages. You may also be paid an amount by the opponent to cover your legal costs (known as "Recovered Costs").</w:t>
      </w:r>
    </w:p>
    <w:p w14:paraId="0BA5A314" w14:textId="77777777" w:rsidR="00101826" w:rsidRDefault="00101826" w:rsidP="00101826">
      <w:pPr>
        <w:numPr>
          <w:ilvl w:val="0"/>
          <w:numId w:val="15"/>
        </w:numPr>
        <w:spacing w:line="256" w:lineRule="auto"/>
        <w:ind w:left="709" w:hanging="349"/>
        <w:rPr>
          <w:sz w:val="18"/>
        </w:rPr>
      </w:pPr>
      <w:r w:rsidRPr="00AC269D">
        <w:rPr>
          <w:sz w:val="18"/>
        </w:rPr>
        <w:t>As you are bringing a claim as part of a group of claimants, when seeking to recover costs from the Opponent, your notional liability for our time costs and counsel’s fees will reflect work done and counsel’s fees incurred on your individual claim, and also a pro rata proportion in respect of work done and counsel’s fees which are common to all of the Claimants’ claims (“</w:t>
      </w:r>
      <w:r w:rsidRPr="00AC269D">
        <w:rPr>
          <w:b/>
          <w:bCs/>
          <w:sz w:val="18"/>
        </w:rPr>
        <w:t>common costs</w:t>
      </w:r>
      <w:r w:rsidRPr="00AC269D">
        <w:rPr>
          <w:sz w:val="18"/>
        </w:rPr>
        <w:t>”). Subject to the court ordering otherwise, your (notional) pro rata share of the common costs will be in proportion to your pro rata share of the total settlement sum or award received by the Claimant Group. If there is no settlement sum or award, your pro rata share of the common costs will be equal to its estimated claim as a proportion of the total estimated claim of the Claimant Group.</w:t>
      </w:r>
    </w:p>
    <w:p w14:paraId="6C6DF188" w14:textId="77777777" w:rsidR="00101826" w:rsidRPr="00AC269D" w:rsidRDefault="00101826" w:rsidP="00101826">
      <w:pPr>
        <w:spacing w:line="256" w:lineRule="auto"/>
        <w:ind w:left="709"/>
        <w:rPr>
          <w:sz w:val="18"/>
        </w:rPr>
      </w:pPr>
      <w:r w:rsidRPr="00AC269D">
        <w:rPr>
          <w:sz w:val="18"/>
        </w:rPr>
        <w:t>Similarly you will be liable for our Expenses incurred on your individual claim and also a pro rata proportion of the Expenses which are common to all of the Claimants’ claims.</w:t>
      </w:r>
    </w:p>
    <w:p w14:paraId="50D7E23F" w14:textId="77777777" w:rsidR="00101826" w:rsidRPr="00442CF2" w:rsidRDefault="00101826" w:rsidP="00101826">
      <w:pPr>
        <w:numPr>
          <w:ilvl w:val="0"/>
          <w:numId w:val="15"/>
        </w:numPr>
        <w:rPr>
          <w:sz w:val="18"/>
        </w:rPr>
      </w:pPr>
      <w:r w:rsidRPr="00442CF2">
        <w:rPr>
          <w:sz w:val="18"/>
        </w:rPr>
        <w:t>From the Damages and any Recovered Costs that you receive, if your claim is successful, you will pay us:</w:t>
      </w:r>
    </w:p>
    <w:p w14:paraId="050F5DD6" w14:textId="77777777" w:rsidR="00101826" w:rsidRPr="00442CF2" w:rsidRDefault="00101826" w:rsidP="00101826">
      <w:pPr>
        <w:numPr>
          <w:ilvl w:val="1"/>
          <w:numId w:val="15"/>
        </w:numPr>
        <w:rPr>
          <w:sz w:val="18"/>
        </w:rPr>
      </w:pPr>
      <w:r w:rsidRPr="00442CF2">
        <w:rPr>
          <w:sz w:val="18"/>
        </w:rPr>
        <w:t>our professional fees for acting on your claim ("Firm Fees");</w:t>
      </w:r>
    </w:p>
    <w:p w14:paraId="398F9124" w14:textId="77777777" w:rsidR="00101826" w:rsidRPr="00442CF2" w:rsidRDefault="00101826" w:rsidP="00101826">
      <w:pPr>
        <w:numPr>
          <w:ilvl w:val="1"/>
          <w:numId w:val="15"/>
        </w:numPr>
        <w:rPr>
          <w:sz w:val="18"/>
        </w:rPr>
      </w:pPr>
      <w:r w:rsidRPr="00442CF2">
        <w:rPr>
          <w:sz w:val="18"/>
        </w:rPr>
        <w:t>an additional success fee ("Success Fee"), which is capped at 100% of the Firm Fees; and</w:t>
      </w:r>
    </w:p>
    <w:p w14:paraId="53BFE6F9" w14:textId="77777777" w:rsidR="00101826" w:rsidRPr="00442CF2" w:rsidRDefault="00101826" w:rsidP="00101826">
      <w:pPr>
        <w:numPr>
          <w:ilvl w:val="1"/>
          <w:numId w:val="15"/>
        </w:numPr>
        <w:rPr>
          <w:sz w:val="18"/>
        </w:rPr>
      </w:pPr>
      <w:r w:rsidRPr="00442CF2">
        <w:rPr>
          <w:sz w:val="18"/>
        </w:rPr>
        <w:t>any third-party expenses we have paid on your behalf in connection with your claim (known as "Disbursements").</w:t>
      </w:r>
    </w:p>
    <w:p w14:paraId="040CB095" w14:textId="77777777" w:rsidR="00101826" w:rsidRPr="00442CF2" w:rsidRDefault="00101826" w:rsidP="00101826">
      <w:pPr>
        <w:numPr>
          <w:ilvl w:val="0"/>
          <w:numId w:val="15"/>
        </w:numPr>
        <w:rPr>
          <w:sz w:val="18"/>
        </w:rPr>
      </w:pPr>
      <w:r w:rsidRPr="00442CF2">
        <w:rPr>
          <w:sz w:val="18"/>
        </w:rPr>
        <w:t xml:space="preserve">The Success Fee is an amount which reflects the fact that Barings Law has achieved a successful result for you and has taken on risk (in the form of the No-Win No-Fee structure) in order to advance your claim. Although in setting the Success Fee, we have taken into account the risk of acting on conditional payment terms, the Success Fee overall is the payment that we require for agreeing to conduct the claim on your behalf, and it is not intended to be a charge which is proportionate to risk. By entering into this Agreement, you acknowledge and accept that and agree to pay the Success Fee stated above. </w:t>
      </w:r>
    </w:p>
    <w:p w14:paraId="75DEFA99" w14:textId="77777777" w:rsidR="00101826" w:rsidRDefault="00101826" w:rsidP="00101826">
      <w:pPr>
        <w:numPr>
          <w:ilvl w:val="0"/>
          <w:numId w:val="15"/>
        </w:numPr>
        <w:rPr>
          <w:sz w:val="18"/>
        </w:rPr>
      </w:pPr>
      <w:r w:rsidRPr="00442CF2">
        <w:rPr>
          <w:sz w:val="18"/>
        </w:rPr>
        <w:t>The total amount payable by you on success in your claim will be capped at any recovered costs received and 50% of any Damages awarded to you</w:t>
      </w:r>
      <w:r>
        <w:rPr>
          <w:sz w:val="18"/>
        </w:rPr>
        <w:t>,</w:t>
      </w:r>
      <w:r w:rsidRPr="00442CF2">
        <w:rPr>
          <w:sz w:val="18"/>
        </w:rPr>
        <w:t xml:space="preserve"> less the ATE Insurance Premium. </w:t>
      </w:r>
    </w:p>
    <w:p w14:paraId="0640C1D0" w14:textId="77777777" w:rsidR="00101826" w:rsidRDefault="00101826" w:rsidP="00101826">
      <w:pPr>
        <w:numPr>
          <w:ilvl w:val="0"/>
          <w:numId w:val="15"/>
        </w:numPr>
        <w:rPr>
          <w:sz w:val="18"/>
        </w:rPr>
      </w:pPr>
      <w:r>
        <w:rPr>
          <w:sz w:val="18"/>
        </w:rPr>
        <w:t xml:space="preserve">The premium for the ATE insurance policy in place will be included in our success fee payment. Liability for the premium will be shared by the group of successful claimants in accordance with the terms of the policy, in accordance with the terms of the </w:t>
      </w:r>
      <w:r>
        <w:rPr>
          <w:sz w:val="18"/>
        </w:rPr>
        <w:lastRenderedPageBreak/>
        <w:t>policy, or in accordance with any costs-sharing agreement required by the court and/or insurers and/or as determined by the court.</w:t>
      </w:r>
    </w:p>
    <w:p w14:paraId="7D57F059" w14:textId="77777777" w:rsidR="00101826" w:rsidRDefault="00101826" w:rsidP="00101826">
      <w:pPr>
        <w:pStyle w:val="ListParagraph"/>
        <w:numPr>
          <w:ilvl w:val="0"/>
          <w:numId w:val="15"/>
        </w:numPr>
        <w:ind w:left="851" w:hanging="491"/>
        <w:rPr>
          <w:sz w:val="18"/>
        </w:rPr>
      </w:pPr>
      <w:r w:rsidRPr="00BF7FED">
        <w:rPr>
          <w:sz w:val="18"/>
        </w:rPr>
        <w:t>It may be necessary to make different costs-sharing arrangements depending, for example, on how the court manages the proceedings in relation to your claim. Where we reasonably consider that this is necessary, you agree that we may substitute such alternative costs sharing terms as are reasonable.</w:t>
      </w:r>
    </w:p>
    <w:p w14:paraId="31AC717B" w14:textId="77777777" w:rsidR="00101826" w:rsidRDefault="00101826" w:rsidP="00101826">
      <w:pPr>
        <w:pStyle w:val="ListParagraph"/>
        <w:numPr>
          <w:ilvl w:val="0"/>
          <w:numId w:val="15"/>
        </w:numPr>
        <w:rPr>
          <w:sz w:val="18"/>
        </w:rPr>
      </w:pPr>
      <w:r w:rsidRPr="00BF7FED">
        <w:rPr>
          <w:sz w:val="18"/>
        </w:rPr>
        <w:t>To the extent that the total amount payable by you (described at paragraph 6 above) does not cover the items owed to us at paragraphs 5.a. to 5.c. you will not have to pay the difference.</w:t>
      </w:r>
    </w:p>
    <w:p w14:paraId="3F8A4BEF" w14:textId="77777777" w:rsidR="00101826" w:rsidRPr="00BF7FED" w:rsidRDefault="00101826" w:rsidP="00101826">
      <w:pPr>
        <w:pStyle w:val="ListParagraph"/>
        <w:numPr>
          <w:ilvl w:val="0"/>
          <w:numId w:val="15"/>
        </w:numPr>
        <w:rPr>
          <w:sz w:val="18"/>
        </w:rPr>
      </w:pPr>
      <w:r w:rsidRPr="00BF7FED">
        <w:rPr>
          <w:sz w:val="18"/>
        </w:rPr>
        <w:t>The Firm Fees are calculated by reference to an hourly rate for the work done in respect of your claim and will depend on the level of seniority of the person carrying out that work. These are the fees which you would be required to pay if you asked us to act for you in respect of your claim without using an alternative method of financing (i.e. not on a 'No-Win No-Fee' basis).</w:t>
      </w:r>
    </w:p>
    <w:p w14:paraId="378FD7E8" w14:textId="77777777" w:rsidR="00101826" w:rsidRPr="00442CF2" w:rsidRDefault="00101826" w:rsidP="00101826">
      <w:pPr>
        <w:numPr>
          <w:ilvl w:val="0"/>
          <w:numId w:val="15"/>
        </w:numPr>
        <w:rPr>
          <w:sz w:val="18"/>
        </w:rPr>
      </w:pPr>
      <w:r w:rsidRPr="00442CF2">
        <w:rPr>
          <w:sz w:val="18"/>
        </w:rPr>
        <w:t>If your claim is successful, you may be able to seek recovery of the Firm Fees and certain Disbursements from the opponent, but you will not be able to request that your opponent pays for the Success Fee (or the premium payable for the insurance which we will take out on your behalf, as mentioned below). We will deduct any payment due to us from the Damages and any Recovered Costs which you recover from your opponent before sending the remainder of the Damages to you at the end of your claim.</w:t>
      </w:r>
    </w:p>
    <w:p w14:paraId="245AAF15" w14:textId="77777777" w:rsidR="00101826" w:rsidRPr="00442CF2" w:rsidRDefault="00101826" w:rsidP="00101826">
      <w:pPr>
        <w:numPr>
          <w:ilvl w:val="0"/>
          <w:numId w:val="15"/>
        </w:numPr>
        <w:rPr>
          <w:sz w:val="18"/>
        </w:rPr>
      </w:pPr>
      <w:r w:rsidRPr="00442CF2">
        <w:rPr>
          <w:sz w:val="18"/>
        </w:rPr>
        <w:t>To ensure that you receive a substantial portion of any damages you win from your opponent if your claim is successful, we will apply a cap to the total amount we may receive under the CF Agreement so that we will never receive more than 50% of any Damages you win, less the ATE Insurance Premium together with all of any Recovered Costs you are able to recover from your opponent.</w:t>
      </w:r>
    </w:p>
    <w:p w14:paraId="45FB7D43" w14:textId="77777777" w:rsidR="00101826" w:rsidRDefault="00101826" w:rsidP="00101826">
      <w:pPr>
        <w:numPr>
          <w:ilvl w:val="0"/>
          <w:numId w:val="15"/>
        </w:numPr>
        <w:rPr>
          <w:sz w:val="18"/>
        </w:rPr>
      </w:pPr>
      <w:r w:rsidRPr="00442CF2">
        <w:rPr>
          <w:sz w:val="18"/>
        </w:rPr>
        <w:t>If your claim is unsuccessful, you will not have to pay us a fee, and your additional expenses (including the Disbursements) may be covered by insurance. This means that you will not have to pay these expenses (including insurance costs) if you do not win your Claim, subject to you complying with the terms of the CF Agreement. You may become liable to pay your opponent's costs (known as "Adverse Costs"). However, provided you comply with the CF Agreement, we will provide you with an indemnity against those costs (which we will then cover through an insurance policy which we will take out on your behalf).</w:t>
      </w:r>
    </w:p>
    <w:p w14:paraId="5C015BDD" w14:textId="77777777" w:rsidR="00101826" w:rsidRPr="00BF7FED" w:rsidRDefault="00101826" w:rsidP="00101826">
      <w:pPr>
        <w:pStyle w:val="ListParagraph"/>
        <w:numPr>
          <w:ilvl w:val="0"/>
          <w:numId w:val="15"/>
        </w:numPr>
        <w:rPr>
          <w:sz w:val="18"/>
        </w:rPr>
      </w:pPr>
      <w:r w:rsidRPr="00BF7FED">
        <w:rPr>
          <w:sz w:val="18"/>
        </w:rPr>
        <w:t xml:space="preserve">Where exercising our authority under clause </w:t>
      </w:r>
      <w:r>
        <w:rPr>
          <w:sz w:val="18"/>
        </w:rPr>
        <w:t>12 of the CFA</w:t>
      </w:r>
      <w:r w:rsidRPr="00BF7FED">
        <w:rPr>
          <w:sz w:val="18"/>
        </w:rPr>
        <w:t xml:space="preserve"> we will always act in the best interests of the majority of the group. If the best interests of the majority of the group differ from your best interests, we will advise you of this, but you agree that we may cease to act for you in these circumstances, in which case our payment terms shall apply. Where possible we will refer you to alternative solicitors</w:t>
      </w:r>
      <w:r>
        <w:rPr>
          <w:sz w:val="18"/>
        </w:rPr>
        <w:t>.</w:t>
      </w:r>
    </w:p>
    <w:p w14:paraId="3B2E1609" w14:textId="77777777" w:rsidR="00101826" w:rsidRPr="00BF7FED" w:rsidRDefault="00101826" w:rsidP="00101826">
      <w:pPr>
        <w:numPr>
          <w:ilvl w:val="0"/>
          <w:numId w:val="15"/>
        </w:numPr>
        <w:rPr>
          <w:sz w:val="18"/>
        </w:rPr>
      </w:pPr>
      <w:r w:rsidRPr="00BF7FED">
        <w:rPr>
          <w:sz w:val="18"/>
        </w:rPr>
        <w:t>In group litigation, it is not usually possible for solicitors to take instructions from each individual client about how best to conduct their claims. In such a case, you therefore authorise us to take all the steps we consider appropriate to best conduct your claim, including (but not limited to):</w:t>
      </w:r>
      <w:r w:rsidRPr="00BF7FED">
        <w:rPr>
          <w:sz w:val="18"/>
        </w:rPr>
        <w:br/>
        <w:t>a) deciding what types of legal claims to pursue on your behalf and how best to put these forward;</w:t>
      </w:r>
      <w:r w:rsidRPr="00BF7FED">
        <w:rPr>
          <w:sz w:val="18"/>
        </w:rPr>
        <w:br/>
        <w:t>b) making strategic decisions on how best to progress the claim, including decisions regarding preliminary legal issues, lead claims and appeals;</w:t>
      </w:r>
      <w:r w:rsidRPr="00BF7FED">
        <w:rPr>
          <w:sz w:val="18"/>
        </w:rPr>
        <w:br/>
        <w:t>c) issuing legal proceedings where appropriate;</w:t>
      </w:r>
      <w:r w:rsidRPr="00BF7FED">
        <w:rPr>
          <w:sz w:val="18"/>
        </w:rPr>
        <w:br/>
        <w:t>d) deciding what type of generic evidence is needed and obtaining such evidence;</w:t>
      </w:r>
      <w:r w:rsidRPr="00BF7FED">
        <w:rPr>
          <w:sz w:val="18"/>
        </w:rPr>
        <w:br/>
        <w:t>e) selecting and instructing appropriate barristers in your claim;</w:t>
      </w:r>
      <w:r w:rsidRPr="00BF7FED">
        <w:rPr>
          <w:sz w:val="18"/>
        </w:rPr>
        <w:br/>
        <w:t>f) selecting and instructing appropriate experts and filing and serving expert evidence;</w:t>
      </w:r>
      <w:r w:rsidRPr="00BF7FED">
        <w:rPr>
          <w:sz w:val="18"/>
        </w:rPr>
        <w:br/>
        <w:t>g) agreeing case management directions and extensions of time with your opponent and seeking the court’s resolution where appropriate;</w:t>
      </w:r>
      <w:r w:rsidRPr="00BF7FED">
        <w:rPr>
          <w:sz w:val="18"/>
        </w:rPr>
        <w:br/>
        <w:t>h) making and defending interim applications where agreement with your opponent cannot be reached or where the court’s permission or approval is required;</w:t>
      </w:r>
      <w:r w:rsidRPr="00BF7FED">
        <w:rPr>
          <w:sz w:val="18"/>
        </w:rPr>
        <w:br/>
        <w:t>i) entering into settlement negotiations or alternative dispute resolution with your opponent, and where appropriate, settling the claims;</w:t>
      </w:r>
      <w:r w:rsidRPr="00BF7FED">
        <w:rPr>
          <w:sz w:val="18"/>
        </w:rPr>
        <w:br/>
        <w:t>j) taking all steps to recover our costs from your opponent, including commencing detailed assessment proceedings and entering settlement negotiations or alternative dispute resolution;</w:t>
      </w:r>
      <w:r w:rsidRPr="00BF7FED">
        <w:rPr>
          <w:sz w:val="18"/>
        </w:rPr>
        <w:br/>
        <w:t>k) give consent on your behalf in the event that any member of the group is required to discontinue their claim; and</w:t>
      </w:r>
      <w:r>
        <w:rPr>
          <w:sz w:val="18"/>
        </w:rPr>
        <w:br/>
      </w:r>
      <w:r w:rsidRPr="00BF7FED">
        <w:rPr>
          <w:sz w:val="18"/>
        </w:rPr>
        <w:t>l) instructing other solicitor’s firms or groups of firms to carry out work on your behalf, if we consider appropriate.</w:t>
      </w:r>
    </w:p>
    <w:p w14:paraId="72102E8F" w14:textId="77777777" w:rsidR="00101826" w:rsidRPr="00442CF2" w:rsidRDefault="00101826" w:rsidP="00101826">
      <w:pPr>
        <w:numPr>
          <w:ilvl w:val="0"/>
          <w:numId w:val="15"/>
        </w:numPr>
        <w:rPr>
          <w:sz w:val="18"/>
        </w:rPr>
      </w:pPr>
      <w:r w:rsidRPr="00442CF2">
        <w:rPr>
          <w:sz w:val="18"/>
        </w:rPr>
        <w:t>Agreeing the terms of the CF Agreement ensures that our service costs will be repaid out of the proceeds of your claim and the sums due under the CF Agreement can be deducted from the Damages and Recovered Costs you receive before any sums are paid to you. This helps secure our right to payment if you win, without which we would not be willing to assist you by funding the legal expenses which you would otherwise have to pay for yourself.</w:t>
      </w:r>
    </w:p>
    <w:p w14:paraId="71D7153D"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lastRenderedPageBreak/>
        <w:t>Alternative methods of funding</w:t>
      </w:r>
    </w:p>
    <w:p w14:paraId="6356B793" w14:textId="77777777" w:rsidR="00101826" w:rsidRPr="00442CF2" w:rsidRDefault="00101826" w:rsidP="00101826">
      <w:pPr>
        <w:rPr>
          <w:sz w:val="18"/>
        </w:rPr>
      </w:pPr>
      <w:r w:rsidRPr="00442CF2">
        <w:rPr>
          <w:sz w:val="18"/>
        </w:rPr>
        <w:t>Here, we explain the other methods of funding which might be available to allow you to bring your claim. They can be summarised as follows:</w:t>
      </w:r>
    </w:p>
    <w:p w14:paraId="10CD6A55" w14:textId="77777777" w:rsidR="00101826" w:rsidRPr="00442CF2" w:rsidRDefault="00101826" w:rsidP="00101826">
      <w:pPr>
        <w:numPr>
          <w:ilvl w:val="0"/>
          <w:numId w:val="16"/>
        </w:numPr>
        <w:contextualSpacing/>
        <w:rPr>
          <w:sz w:val="18"/>
        </w:rPr>
      </w:pPr>
      <w:r w:rsidRPr="00442CF2">
        <w:rPr>
          <w:sz w:val="18"/>
        </w:rPr>
        <w:t>Paying for our services as you use them on an hourly basis whether you win or lose;</w:t>
      </w:r>
    </w:p>
    <w:p w14:paraId="3374EFE2" w14:textId="77777777" w:rsidR="00101826" w:rsidRPr="00442CF2" w:rsidRDefault="00101826" w:rsidP="00101826">
      <w:pPr>
        <w:numPr>
          <w:ilvl w:val="0"/>
          <w:numId w:val="16"/>
        </w:numPr>
        <w:contextualSpacing/>
        <w:rPr>
          <w:sz w:val="18"/>
        </w:rPr>
      </w:pPr>
      <w:r w:rsidRPr="00442CF2">
        <w:rPr>
          <w:sz w:val="18"/>
        </w:rPr>
        <w:t>Pre-existing legal expenses insurance that would cover the cost of our services – if you have a policy that will cover you for this case please confirm without delay (we should advise you that legal expenses cover can be included as part of your household insurance policies, so you should check these to see if you may have cover, and ask us if you are unsure);</w:t>
      </w:r>
    </w:p>
    <w:p w14:paraId="28238300" w14:textId="77777777" w:rsidR="00101826" w:rsidRPr="00442CF2" w:rsidRDefault="00101826" w:rsidP="00101826">
      <w:pPr>
        <w:numPr>
          <w:ilvl w:val="0"/>
          <w:numId w:val="16"/>
        </w:numPr>
        <w:contextualSpacing/>
        <w:rPr>
          <w:sz w:val="18"/>
        </w:rPr>
      </w:pPr>
      <w:r w:rsidRPr="00442CF2">
        <w:rPr>
          <w:sz w:val="18"/>
        </w:rPr>
        <w:t>A trade union or other organisation of which you are a member that would cover the cost of our services – if you are a trade union member and your union will pay your legal fees and expenses, please confirm without delay;</w:t>
      </w:r>
    </w:p>
    <w:p w14:paraId="75655EEE" w14:textId="77777777" w:rsidR="00101826" w:rsidRPr="00442CF2" w:rsidRDefault="00101826" w:rsidP="00101826">
      <w:pPr>
        <w:numPr>
          <w:ilvl w:val="0"/>
          <w:numId w:val="16"/>
        </w:numPr>
        <w:contextualSpacing/>
        <w:rPr>
          <w:sz w:val="18"/>
        </w:rPr>
      </w:pPr>
      <w:r w:rsidRPr="00442CF2">
        <w:rPr>
          <w:sz w:val="18"/>
        </w:rPr>
        <w:t>There may be firms of solicitors which are prepared to act for you in respect of your claims under either a DBA or a CFA for the entirety of the “Pre-Litigation” and “Litigation” stages.</w:t>
      </w:r>
    </w:p>
    <w:p w14:paraId="4CF7B8B0" w14:textId="77777777" w:rsidR="00101826" w:rsidRPr="00442CF2" w:rsidRDefault="00101826" w:rsidP="00101826">
      <w:pPr>
        <w:rPr>
          <w:sz w:val="18"/>
        </w:rPr>
      </w:pPr>
      <w:r w:rsidRPr="00442CF2">
        <w:rPr>
          <w:sz w:val="18"/>
        </w:rPr>
        <w:t>Unless you have pre-existing legal expenses insurance or trade union cover, we would recommend that you proceed on the No-Win No-Fee basis described above for this type of case, because this means that you only have to pay anything if your claim succeeds (and, in which case, the amounts you will owe will be limited according to the amounts you receive from the opponent).</w:t>
      </w:r>
    </w:p>
    <w:p w14:paraId="567504E3" w14:textId="77777777" w:rsidR="00101826" w:rsidRPr="00442CF2" w:rsidRDefault="00101826" w:rsidP="00101826">
      <w:pPr>
        <w:rPr>
          <w:sz w:val="18"/>
        </w:rPr>
      </w:pPr>
      <w:r w:rsidRPr="00442CF2">
        <w:rPr>
          <w:sz w:val="18"/>
        </w:rPr>
        <w:t>Based upon the information we have received we are satisfied that the enclosed DB Agreement and CF Agreement are suitable for your needs and take account of your best interests. If your circumstances change, we may need to review the funding arrangement; please therefore inform us promptly about any change which you consider may be relevant.</w:t>
      </w:r>
    </w:p>
    <w:p w14:paraId="62496735" w14:textId="77777777" w:rsidR="00101826" w:rsidRPr="00442CF2" w:rsidRDefault="00101826" w:rsidP="00101826">
      <w:pPr>
        <w:rPr>
          <w:sz w:val="18"/>
        </w:rPr>
      </w:pPr>
      <w:r w:rsidRPr="00442CF2">
        <w:rPr>
          <w:sz w:val="18"/>
        </w:rPr>
        <w:t>Please note that if you breach the terms of the DB Agreement or CF Agreement (as applicable at the time of the breach), then the sums due under the DB Agreement / CF Agreement may become immediately payable by you, and they will not be covered by any insurance.</w:t>
      </w:r>
    </w:p>
    <w:p w14:paraId="350947ED" w14:textId="77777777" w:rsidR="00101826" w:rsidRPr="00442CF2" w:rsidRDefault="00101826" w:rsidP="00101826">
      <w:pPr>
        <w:rPr>
          <w:sz w:val="18"/>
        </w:rPr>
      </w:pPr>
      <w:r w:rsidRPr="00442CF2">
        <w:rPr>
          <w:sz w:val="18"/>
        </w:rPr>
        <w:t>Please read the DB Agreement, CF Agreement and supporting documents which set out the terms. If you have any questions, we will be happy to discuss them with you. If you agree the terms of the agreements, please sign, and return the Client Care Letter to us, along with the other forms.</w:t>
      </w:r>
    </w:p>
    <w:p w14:paraId="4019299D"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Insurance</w:t>
      </w:r>
    </w:p>
    <w:p w14:paraId="205E2FB3" w14:textId="77777777" w:rsidR="00101826" w:rsidRPr="00442CF2" w:rsidRDefault="00101826" w:rsidP="00101826">
      <w:pPr>
        <w:rPr>
          <w:sz w:val="18"/>
        </w:rPr>
      </w:pPr>
      <w:r w:rsidRPr="00442CF2">
        <w:rPr>
          <w:sz w:val="18"/>
        </w:rPr>
        <w:t>Why do you need insurance? We are unable to take your case forward without a claims insurance policy in place because the policy is needed to cover third-party expenses (such as legal expenses and funding costs) if you lose your claim.</w:t>
      </w:r>
    </w:p>
    <w:p w14:paraId="58589A53" w14:textId="77777777" w:rsidR="00101826" w:rsidRPr="00442CF2" w:rsidRDefault="00101826" w:rsidP="00101826">
      <w:pPr>
        <w:rPr>
          <w:sz w:val="18"/>
        </w:rPr>
      </w:pPr>
      <w:r w:rsidRPr="00442CF2">
        <w:rPr>
          <w:sz w:val="18"/>
        </w:rPr>
        <w:t>We will take out an insurance policy to cover these third-party expenses if you lose, so you will not be out of pocket.</w:t>
      </w:r>
    </w:p>
    <w:p w14:paraId="5A255A1C" w14:textId="77777777" w:rsidR="00101826" w:rsidRPr="00442CF2" w:rsidRDefault="00101826" w:rsidP="00101826">
      <w:pPr>
        <w:rPr>
          <w:sz w:val="18"/>
        </w:rPr>
      </w:pPr>
      <w:r w:rsidRPr="00442CF2">
        <w:rPr>
          <w:sz w:val="18"/>
        </w:rPr>
        <w:t>If court proceedings are required then it will also be necessary to insure against risk of paying your opponent's costs, and so further insurance will be required if court proceedings are started. We will advise you further about this if it appears that we will need to start court proceedings in your case.</w:t>
      </w:r>
    </w:p>
    <w:p w14:paraId="65FEDCF4" w14:textId="77777777" w:rsidR="00101826" w:rsidRDefault="00101826" w:rsidP="00101826">
      <w:pPr>
        <w:rPr>
          <w:sz w:val="18"/>
        </w:rPr>
      </w:pPr>
      <w:r w:rsidRPr="00442CF2">
        <w:rPr>
          <w:sz w:val="18"/>
        </w:rPr>
        <w:t>By instructing us, you give us authority to enter into an insurance policy on your behalf and to make payments to meet legal and other expenses on your behalf as the case proceeds.</w:t>
      </w:r>
    </w:p>
    <w:p w14:paraId="08F14ED5" w14:textId="77777777" w:rsidR="00442CF2" w:rsidRPr="00A013F6" w:rsidRDefault="00442CF2" w:rsidP="00442CF2">
      <w:pPr>
        <w:rPr>
          <w:noProof/>
          <w:lang w:eastAsia="en-GB"/>
        </w:rPr>
      </w:pPr>
    </w:p>
    <w:p w14:paraId="2C69E439" w14:textId="77777777" w:rsidR="00442CF2" w:rsidRPr="00A013F6" w:rsidRDefault="00442CF2" w:rsidP="00442CF2">
      <w:pPr>
        <w:rPr>
          <w:noProof/>
          <w:lang w:eastAsia="en-GB"/>
        </w:rPr>
      </w:pPr>
    </w:p>
    <w:p w14:paraId="756523F0" w14:textId="77777777" w:rsidR="00442CF2" w:rsidRPr="00A013F6" w:rsidRDefault="00442CF2" w:rsidP="00442CF2">
      <w:pPr>
        <w:rPr>
          <w:noProof/>
          <w:lang w:eastAsia="en-GB"/>
        </w:rPr>
      </w:pPr>
    </w:p>
    <w:p w14:paraId="4420A819" w14:textId="77777777" w:rsidR="00442CF2" w:rsidRPr="00A013F6" w:rsidRDefault="00442CF2" w:rsidP="00442CF2">
      <w:pPr>
        <w:rPr>
          <w:noProof/>
          <w:lang w:eastAsia="en-GB"/>
        </w:rPr>
      </w:pPr>
    </w:p>
    <w:p w14:paraId="33DD8EF0" w14:textId="77777777" w:rsidR="00442CF2" w:rsidRPr="00A013F6" w:rsidRDefault="00442CF2" w:rsidP="00442CF2">
      <w:pPr>
        <w:rPr>
          <w:noProof/>
          <w:lang w:eastAsia="en-GB"/>
        </w:rPr>
      </w:pPr>
    </w:p>
    <w:p w14:paraId="55C16E72" w14:textId="77777777" w:rsidR="00442CF2" w:rsidRPr="00A013F6" w:rsidRDefault="00442CF2" w:rsidP="00442CF2">
      <w:pPr>
        <w:rPr>
          <w:noProof/>
          <w:lang w:eastAsia="en-GB"/>
        </w:rPr>
      </w:pPr>
    </w:p>
    <w:p w14:paraId="78B6DC69" w14:textId="77777777" w:rsidR="00442CF2" w:rsidRPr="00A013F6" w:rsidRDefault="00442CF2" w:rsidP="00442CF2">
      <w:pPr>
        <w:rPr>
          <w:noProof/>
          <w:lang w:eastAsia="en-GB"/>
        </w:rPr>
      </w:pPr>
    </w:p>
    <w:p w14:paraId="3130D671" w14:textId="77777777" w:rsidR="00101826" w:rsidRPr="00442CF2" w:rsidRDefault="00101826" w:rsidP="00101826">
      <w:pPr>
        <w:keepNext/>
        <w:keepLines/>
        <w:spacing w:before="360" w:after="0"/>
        <w:jc w:val="center"/>
        <w:outlineLvl w:val="0"/>
        <w:rPr>
          <w:rFonts w:eastAsiaTheme="majorEastAsia" w:cstheme="majorBidi"/>
          <w:b/>
          <w:color w:val="9C0000"/>
          <w:sz w:val="32"/>
          <w:szCs w:val="32"/>
        </w:rPr>
      </w:pPr>
      <w:bookmarkStart w:id="5" w:name="_Hlk153964777"/>
      <w:r w:rsidRPr="00442CF2">
        <w:rPr>
          <w:rFonts w:eastAsiaTheme="majorEastAsia" w:cstheme="majorBidi"/>
          <w:b/>
          <w:color w:val="9C0000"/>
          <w:sz w:val="32"/>
          <w:szCs w:val="32"/>
        </w:rPr>
        <w:lastRenderedPageBreak/>
        <w:t>Terms and Conditions of Non-Contentious Business and Damages Based Agreement</w:t>
      </w:r>
    </w:p>
    <w:p w14:paraId="399F76DB" w14:textId="77777777" w:rsidR="00101826" w:rsidRPr="00442CF2" w:rsidRDefault="00101826" w:rsidP="00101826">
      <w:pPr>
        <w:numPr>
          <w:ilvl w:val="0"/>
          <w:numId w:val="20"/>
        </w:numPr>
        <w:rPr>
          <w:b/>
          <w:bCs/>
          <w:sz w:val="18"/>
        </w:rPr>
      </w:pPr>
      <w:r w:rsidRPr="00442CF2">
        <w:rPr>
          <w:b/>
          <w:bCs/>
          <w:sz w:val="18"/>
        </w:rPr>
        <w:t>Definitions and interpretation</w:t>
      </w:r>
    </w:p>
    <w:p w14:paraId="359F862D" w14:textId="77777777" w:rsidR="00101826" w:rsidRPr="00442CF2" w:rsidRDefault="00101826" w:rsidP="00101826">
      <w:pPr>
        <w:numPr>
          <w:ilvl w:val="1"/>
          <w:numId w:val="20"/>
        </w:numPr>
        <w:rPr>
          <w:sz w:val="18"/>
        </w:rPr>
      </w:pPr>
      <w:r w:rsidRPr="00442CF2">
        <w:rPr>
          <w:sz w:val="18"/>
        </w:rPr>
        <w:t>In this DB Agreement, unless otherwise provided, the following words and expressions have the following meanings:</w:t>
      </w:r>
    </w:p>
    <w:p w14:paraId="43EB454A" w14:textId="77777777" w:rsidR="00101826" w:rsidRPr="00442CF2" w:rsidRDefault="00101826" w:rsidP="00101826">
      <w:pPr>
        <w:rPr>
          <w:sz w:val="18"/>
        </w:rPr>
      </w:pPr>
      <w:r w:rsidRPr="00442CF2">
        <w:rPr>
          <w:sz w:val="18"/>
        </w:rPr>
        <w:t>"</w:t>
      </w:r>
      <w:r w:rsidRPr="00442CF2">
        <w:rPr>
          <w:b/>
          <w:bCs/>
          <w:sz w:val="18"/>
        </w:rPr>
        <w:t>DB Agreement</w:t>
      </w:r>
      <w:r w:rsidRPr="00442CF2">
        <w:rPr>
          <w:sz w:val="18"/>
        </w:rPr>
        <w:t>" means the terms and conditions of this damages-based agreement, including any schedules.</w:t>
      </w:r>
    </w:p>
    <w:p w14:paraId="33CDF2AA" w14:textId="77777777" w:rsidR="00101826" w:rsidRPr="00442CF2" w:rsidRDefault="00101826" w:rsidP="00101826">
      <w:pPr>
        <w:rPr>
          <w:sz w:val="18"/>
        </w:rPr>
      </w:pPr>
      <w:r w:rsidRPr="00442CF2">
        <w:rPr>
          <w:sz w:val="18"/>
        </w:rPr>
        <w:t>"</w:t>
      </w:r>
      <w:r w:rsidRPr="00442CF2">
        <w:rPr>
          <w:b/>
          <w:bCs/>
          <w:sz w:val="18"/>
        </w:rPr>
        <w:t>Claim</w:t>
      </w:r>
      <w:r w:rsidRPr="00442CF2">
        <w:rPr>
          <w:sz w:val="18"/>
        </w:rPr>
        <w:t xml:space="preserve">" means the Client's </w:t>
      </w:r>
      <w:r>
        <w:rPr>
          <w:sz w:val="18"/>
        </w:rPr>
        <w:t>Bank Fraud</w:t>
      </w:r>
      <w:r w:rsidRPr="00442CF2">
        <w:rPr>
          <w:sz w:val="18"/>
        </w:rPr>
        <w:t xml:space="preserve"> claim against the Opponent.</w:t>
      </w:r>
    </w:p>
    <w:p w14:paraId="7EE321DF" w14:textId="77777777" w:rsidR="00101826" w:rsidRPr="00442CF2" w:rsidRDefault="00101826" w:rsidP="00101826">
      <w:pPr>
        <w:rPr>
          <w:sz w:val="18"/>
        </w:rPr>
      </w:pPr>
      <w:r w:rsidRPr="00442CF2">
        <w:rPr>
          <w:sz w:val="18"/>
        </w:rPr>
        <w:t>"</w:t>
      </w:r>
      <w:r w:rsidRPr="00442CF2">
        <w:rPr>
          <w:b/>
          <w:bCs/>
          <w:sz w:val="18"/>
        </w:rPr>
        <w:t>Client Care Letter</w:t>
      </w:r>
      <w:r w:rsidRPr="00442CF2">
        <w:rPr>
          <w:sz w:val="18"/>
        </w:rPr>
        <w:t>" means the letter sent by the Firm to the Client enclosing the DB Agreement, CF Agreement and Standard Terms and Conditions of Business.</w:t>
      </w:r>
    </w:p>
    <w:p w14:paraId="6A97581A" w14:textId="77777777" w:rsidR="00101826" w:rsidRPr="00442CF2" w:rsidRDefault="00101826" w:rsidP="00101826">
      <w:pPr>
        <w:rPr>
          <w:sz w:val="18"/>
        </w:rPr>
      </w:pPr>
      <w:r w:rsidRPr="00442CF2">
        <w:rPr>
          <w:sz w:val="18"/>
        </w:rPr>
        <w:t>"</w:t>
      </w:r>
      <w:r w:rsidRPr="00442CF2">
        <w:rPr>
          <w:b/>
          <w:bCs/>
          <w:sz w:val="18"/>
        </w:rPr>
        <w:t>CF Agreement</w:t>
      </w:r>
      <w:r w:rsidRPr="00442CF2">
        <w:rPr>
          <w:sz w:val="18"/>
        </w:rPr>
        <w:t>" means the terms and conditions of a conditional fee agreement entered into between the Client and the Firm.</w:t>
      </w:r>
    </w:p>
    <w:p w14:paraId="4B1BD375" w14:textId="77777777" w:rsidR="00101826" w:rsidRPr="00442CF2" w:rsidRDefault="00101826" w:rsidP="00101826">
      <w:pPr>
        <w:rPr>
          <w:sz w:val="18"/>
        </w:rPr>
      </w:pPr>
      <w:r w:rsidRPr="00442CF2">
        <w:rPr>
          <w:sz w:val="18"/>
        </w:rPr>
        <w:t>"</w:t>
      </w:r>
      <w:r w:rsidRPr="00442CF2">
        <w:rPr>
          <w:b/>
          <w:bCs/>
          <w:sz w:val="18"/>
        </w:rPr>
        <w:t>Damages</w:t>
      </w:r>
      <w:r w:rsidRPr="00442CF2">
        <w:rPr>
          <w:sz w:val="18"/>
        </w:rPr>
        <w:t>" means the sum that the Opponent or other related party agrees or is required to pay to the Client in Settlement (whether in full or part) of the Claim if the Client wins the Claim or the sum that the Opponent or other related party agrees or is required to account for or offset against any sum owed by the Client to the Opponent or other related party in Settlement (whether in full or part) of the Claim if the Client wins the Claim. Under this DB Agreement, Damages shall exclude any costs (including expenses) recovered from the Opponent or other third party.</w:t>
      </w:r>
    </w:p>
    <w:p w14:paraId="058C0C92" w14:textId="77777777" w:rsidR="00101826" w:rsidRPr="00BF7FED" w:rsidRDefault="00101826" w:rsidP="00101826">
      <w:pPr>
        <w:rPr>
          <w:sz w:val="18"/>
        </w:rPr>
      </w:pPr>
      <w:r w:rsidRPr="00442CF2">
        <w:rPr>
          <w:sz w:val="18"/>
        </w:rPr>
        <w:t>"</w:t>
      </w:r>
      <w:r w:rsidRPr="00442CF2">
        <w:rPr>
          <w:b/>
          <w:bCs/>
          <w:sz w:val="18"/>
        </w:rPr>
        <w:t>DBA Fee</w:t>
      </w:r>
      <w:r w:rsidRPr="00442CF2">
        <w:rPr>
          <w:sz w:val="18"/>
        </w:rPr>
        <w:t xml:space="preserve">" means </w:t>
      </w:r>
      <w:r>
        <w:rPr>
          <w:sz w:val="18"/>
        </w:rPr>
        <w:t>the lower sum of either:</w:t>
      </w:r>
      <w:r>
        <w:rPr>
          <w:sz w:val="18"/>
        </w:rPr>
        <w:br/>
      </w:r>
      <w:r w:rsidRPr="00BF7FED">
        <w:rPr>
          <w:sz w:val="18"/>
        </w:rPr>
        <w:t>(a) the maximum percentage rate; or</w:t>
      </w:r>
    </w:p>
    <w:p w14:paraId="68CAE114" w14:textId="77777777" w:rsidR="00101826" w:rsidRPr="00BF7FED" w:rsidRDefault="00101826" w:rsidP="00101826">
      <w:pPr>
        <w:rPr>
          <w:sz w:val="18"/>
        </w:rPr>
      </w:pPr>
      <w:r w:rsidRPr="00BF7FED">
        <w:rPr>
          <w:sz w:val="18"/>
        </w:rPr>
        <w:t xml:space="preserve">(b) the maximum total charge </w:t>
      </w:r>
    </w:p>
    <w:p w14:paraId="4A29A444" w14:textId="77777777" w:rsidR="00101826" w:rsidRPr="00BF7FED" w:rsidRDefault="00101826" w:rsidP="00101826">
      <w:pPr>
        <w:rPr>
          <w:sz w:val="18"/>
        </w:rPr>
      </w:pPr>
      <w:r w:rsidRPr="00BF7FED">
        <w:rPr>
          <w:sz w:val="18"/>
        </w:rPr>
        <w:t>in the table below applicable to the level of Damages awarded for your claim</w:t>
      </w:r>
    </w:p>
    <w:tbl>
      <w:tblPr>
        <w:tblStyle w:val="TableGrid"/>
        <w:tblW w:w="0" w:type="auto"/>
        <w:tblInd w:w="720" w:type="dxa"/>
        <w:tblLook w:val="04A0" w:firstRow="1" w:lastRow="0" w:firstColumn="1" w:lastColumn="0" w:noHBand="0" w:noVBand="1"/>
      </w:tblPr>
      <w:tblGrid>
        <w:gridCol w:w="1319"/>
        <w:gridCol w:w="1842"/>
        <w:gridCol w:w="2268"/>
        <w:gridCol w:w="3202"/>
      </w:tblGrid>
      <w:tr w:rsidR="00101826" w14:paraId="64F12551" w14:textId="77777777" w:rsidTr="003C22BC">
        <w:tc>
          <w:tcPr>
            <w:tcW w:w="1319" w:type="dxa"/>
            <w:hideMark/>
          </w:tcPr>
          <w:p w14:paraId="3A8FA30A" w14:textId="77777777" w:rsidR="00101826" w:rsidRDefault="00101826" w:rsidP="003C22BC">
            <w:pPr>
              <w:rPr>
                <w:b/>
                <w:bCs/>
                <w:sz w:val="18"/>
              </w:rPr>
            </w:pPr>
            <w:r>
              <w:rPr>
                <w:b/>
                <w:bCs/>
                <w:sz w:val="18"/>
              </w:rPr>
              <w:t>Band</w:t>
            </w:r>
          </w:p>
        </w:tc>
        <w:tc>
          <w:tcPr>
            <w:tcW w:w="1842" w:type="dxa"/>
            <w:hideMark/>
          </w:tcPr>
          <w:p w14:paraId="336E8469" w14:textId="77777777" w:rsidR="00101826" w:rsidRDefault="00101826" w:rsidP="003C22BC">
            <w:pPr>
              <w:rPr>
                <w:b/>
                <w:bCs/>
                <w:sz w:val="18"/>
              </w:rPr>
            </w:pPr>
            <w:r>
              <w:rPr>
                <w:b/>
                <w:bCs/>
                <w:sz w:val="18"/>
              </w:rPr>
              <w:t>Level of Damages</w:t>
            </w:r>
          </w:p>
        </w:tc>
        <w:tc>
          <w:tcPr>
            <w:tcW w:w="2268" w:type="dxa"/>
            <w:hideMark/>
          </w:tcPr>
          <w:p w14:paraId="31DA7874" w14:textId="77777777" w:rsidR="00101826" w:rsidRDefault="00101826" w:rsidP="003C22BC">
            <w:pPr>
              <w:rPr>
                <w:b/>
                <w:bCs/>
                <w:sz w:val="18"/>
              </w:rPr>
            </w:pPr>
            <w:r>
              <w:rPr>
                <w:b/>
                <w:bCs/>
                <w:sz w:val="18"/>
              </w:rPr>
              <w:t>Maximum percentage rate</w:t>
            </w:r>
          </w:p>
        </w:tc>
        <w:tc>
          <w:tcPr>
            <w:tcW w:w="3202" w:type="dxa"/>
            <w:hideMark/>
          </w:tcPr>
          <w:p w14:paraId="254BB87C" w14:textId="77777777" w:rsidR="00101826" w:rsidRDefault="00101826" w:rsidP="003C22BC">
            <w:pPr>
              <w:rPr>
                <w:b/>
                <w:bCs/>
                <w:sz w:val="18"/>
              </w:rPr>
            </w:pPr>
            <w:r>
              <w:rPr>
                <w:b/>
                <w:bCs/>
                <w:sz w:val="18"/>
              </w:rPr>
              <w:t>Maximum total charge</w:t>
            </w:r>
          </w:p>
        </w:tc>
      </w:tr>
      <w:tr w:rsidR="00101826" w14:paraId="1F1E3313" w14:textId="77777777" w:rsidTr="003C22BC">
        <w:tc>
          <w:tcPr>
            <w:tcW w:w="1319" w:type="dxa"/>
            <w:hideMark/>
          </w:tcPr>
          <w:p w14:paraId="12317E14" w14:textId="77777777" w:rsidR="00101826" w:rsidRDefault="00101826" w:rsidP="003C22BC">
            <w:pPr>
              <w:rPr>
                <w:sz w:val="18"/>
              </w:rPr>
            </w:pPr>
            <w:r>
              <w:rPr>
                <w:sz w:val="18"/>
              </w:rPr>
              <w:t>1</w:t>
            </w:r>
          </w:p>
        </w:tc>
        <w:tc>
          <w:tcPr>
            <w:tcW w:w="1842" w:type="dxa"/>
            <w:hideMark/>
          </w:tcPr>
          <w:p w14:paraId="0FBE7D17" w14:textId="77777777" w:rsidR="00101826" w:rsidRDefault="00101826" w:rsidP="003C22BC">
            <w:pPr>
              <w:rPr>
                <w:sz w:val="18"/>
              </w:rPr>
            </w:pPr>
            <w:r>
              <w:rPr>
                <w:sz w:val="18"/>
              </w:rPr>
              <w:t>£1 to £1,499</w:t>
            </w:r>
          </w:p>
        </w:tc>
        <w:tc>
          <w:tcPr>
            <w:tcW w:w="2268" w:type="dxa"/>
            <w:hideMark/>
          </w:tcPr>
          <w:p w14:paraId="19D19B32" w14:textId="77777777" w:rsidR="00101826" w:rsidRDefault="00101826" w:rsidP="003C22BC">
            <w:pPr>
              <w:rPr>
                <w:sz w:val="18"/>
              </w:rPr>
            </w:pPr>
            <w:r>
              <w:rPr>
                <w:sz w:val="18"/>
              </w:rPr>
              <w:t>30%</w:t>
            </w:r>
          </w:p>
        </w:tc>
        <w:tc>
          <w:tcPr>
            <w:tcW w:w="3202" w:type="dxa"/>
            <w:hideMark/>
          </w:tcPr>
          <w:p w14:paraId="193B9DB7" w14:textId="77777777" w:rsidR="00101826" w:rsidRDefault="00101826" w:rsidP="003C22BC">
            <w:pPr>
              <w:rPr>
                <w:sz w:val="18"/>
              </w:rPr>
            </w:pPr>
            <w:r>
              <w:rPr>
                <w:sz w:val="18"/>
              </w:rPr>
              <w:t>£420</w:t>
            </w:r>
          </w:p>
        </w:tc>
      </w:tr>
      <w:tr w:rsidR="00101826" w14:paraId="0BCF1458" w14:textId="77777777" w:rsidTr="003C22BC">
        <w:tc>
          <w:tcPr>
            <w:tcW w:w="1319" w:type="dxa"/>
            <w:hideMark/>
          </w:tcPr>
          <w:p w14:paraId="649A1F37" w14:textId="77777777" w:rsidR="00101826" w:rsidRDefault="00101826" w:rsidP="003C22BC">
            <w:pPr>
              <w:rPr>
                <w:sz w:val="18"/>
              </w:rPr>
            </w:pPr>
            <w:r>
              <w:rPr>
                <w:sz w:val="18"/>
              </w:rPr>
              <w:t>2</w:t>
            </w:r>
          </w:p>
        </w:tc>
        <w:tc>
          <w:tcPr>
            <w:tcW w:w="1842" w:type="dxa"/>
            <w:hideMark/>
          </w:tcPr>
          <w:p w14:paraId="07AC6D7B" w14:textId="77777777" w:rsidR="00101826" w:rsidRDefault="00101826" w:rsidP="003C22BC">
            <w:pPr>
              <w:rPr>
                <w:sz w:val="18"/>
              </w:rPr>
            </w:pPr>
            <w:r>
              <w:rPr>
                <w:sz w:val="18"/>
              </w:rPr>
              <w:t>£1,500 to £9,999</w:t>
            </w:r>
          </w:p>
        </w:tc>
        <w:tc>
          <w:tcPr>
            <w:tcW w:w="2268" w:type="dxa"/>
            <w:hideMark/>
          </w:tcPr>
          <w:p w14:paraId="7CF0BBC1" w14:textId="77777777" w:rsidR="00101826" w:rsidRDefault="00101826" w:rsidP="003C22BC">
            <w:pPr>
              <w:rPr>
                <w:sz w:val="18"/>
              </w:rPr>
            </w:pPr>
            <w:r>
              <w:rPr>
                <w:sz w:val="18"/>
              </w:rPr>
              <w:t>28%</w:t>
            </w:r>
          </w:p>
        </w:tc>
        <w:tc>
          <w:tcPr>
            <w:tcW w:w="3202" w:type="dxa"/>
            <w:hideMark/>
          </w:tcPr>
          <w:p w14:paraId="3A5FE488" w14:textId="77777777" w:rsidR="00101826" w:rsidRDefault="00101826" w:rsidP="003C22BC">
            <w:pPr>
              <w:rPr>
                <w:sz w:val="18"/>
              </w:rPr>
            </w:pPr>
            <w:r>
              <w:rPr>
                <w:sz w:val="18"/>
              </w:rPr>
              <w:t>£2,500</w:t>
            </w:r>
          </w:p>
        </w:tc>
      </w:tr>
      <w:tr w:rsidR="00101826" w14:paraId="723B1BF7" w14:textId="77777777" w:rsidTr="003C22BC">
        <w:tc>
          <w:tcPr>
            <w:tcW w:w="1319" w:type="dxa"/>
            <w:hideMark/>
          </w:tcPr>
          <w:p w14:paraId="224C2CC4" w14:textId="77777777" w:rsidR="00101826" w:rsidRDefault="00101826" w:rsidP="003C22BC">
            <w:pPr>
              <w:rPr>
                <w:sz w:val="18"/>
              </w:rPr>
            </w:pPr>
            <w:r>
              <w:rPr>
                <w:sz w:val="18"/>
              </w:rPr>
              <w:t>3</w:t>
            </w:r>
          </w:p>
        </w:tc>
        <w:tc>
          <w:tcPr>
            <w:tcW w:w="1842" w:type="dxa"/>
            <w:hideMark/>
          </w:tcPr>
          <w:p w14:paraId="5F5E28E7" w14:textId="77777777" w:rsidR="00101826" w:rsidRDefault="00101826" w:rsidP="003C22BC">
            <w:pPr>
              <w:rPr>
                <w:sz w:val="18"/>
              </w:rPr>
            </w:pPr>
            <w:r>
              <w:rPr>
                <w:sz w:val="18"/>
              </w:rPr>
              <w:t>£10,000 to £24,999</w:t>
            </w:r>
          </w:p>
        </w:tc>
        <w:tc>
          <w:tcPr>
            <w:tcW w:w="2268" w:type="dxa"/>
            <w:hideMark/>
          </w:tcPr>
          <w:p w14:paraId="3A540D9F" w14:textId="77777777" w:rsidR="00101826" w:rsidRDefault="00101826" w:rsidP="003C22BC">
            <w:pPr>
              <w:rPr>
                <w:sz w:val="18"/>
              </w:rPr>
            </w:pPr>
            <w:r>
              <w:rPr>
                <w:sz w:val="18"/>
              </w:rPr>
              <w:t>25%</w:t>
            </w:r>
          </w:p>
        </w:tc>
        <w:tc>
          <w:tcPr>
            <w:tcW w:w="3202" w:type="dxa"/>
            <w:hideMark/>
          </w:tcPr>
          <w:p w14:paraId="459B4F39" w14:textId="77777777" w:rsidR="00101826" w:rsidRDefault="00101826" w:rsidP="003C22BC">
            <w:pPr>
              <w:rPr>
                <w:sz w:val="18"/>
              </w:rPr>
            </w:pPr>
            <w:r>
              <w:rPr>
                <w:sz w:val="18"/>
              </w:rPr>
              <w:t>£5,000</w:t>
            </w:r>
          </w:p>
        </w:tc>
      </w:tr>
      <w:tr w:rsidR="00101826" w14:paraId="43614D5F" w14:textId="77777777" w:rsidTr="003C22BC">
        <w:tc>
          <w:tcPr>
            <w:tcW w:w="1319" w:type="dxa"/>
            <w:hideMark/>
          </w:tcPr>
          <w:p w14:paraId="60ACBFE6" w14:textId="77777777" w:rsidR="00101826" w:rsidRDefault="00101826" w:rsidP="003C22BC">
            <w:pPr>
              <w:rPr>
                <w:sz w:val="18"/>
              </w:rPr>
            </w:pPr>
            <w:r>
              <w:rPr>
                <w:sz w:val="18"/>
              </w:rPr>
              <w:t>4</w:t>
            </w:r>
          </w:p>
        </w:tc>
        <w:tc>
          <w:tcPr>
            <w:tcW w:w="1842" w:type="dxa"/>
            <w:hideMark/>
          </w:tcPr>
          <w:p w14:paraId="5E4ACD6B" w14:textId="77777777" w:rsidR="00101826" w:rsidRDefault="00101826" w:rsidP="003C22BC">
            <w:pPr>
              <w:rPr>
                <w:sz w:val="18"/>
              </w:rPr>
            </w:pPr>
            <w:r>
              <w:rPr>
                <w:sz w:val="18"/>
              </w:rPr>
              <w:t>£25,000 to £49,999</w:t>
            </w:r>
          </w:p>
        </w:tc>
        <w:tc>
          <w:tcPr>
            <w:tcW w:w="2268" w:type="dxa"/>
            <w:hideMark/>
          </w:tcPr>
          <w:p w14:paraId="76B76D2A" w14:textId="77777777" w:rsidR="00101826" w:rsidRDefault="00101826" w:rsidP="003C22BC">
            <w:pPr>
              <w:rPr>
                <w:sz w:val="18"/>
              </w:rPr>
            </w:pPr>
            <w:r>
              <w:rPr>
                <w:sz w:val="18"/>
              </w:rPr>
              <w:t>20%</w:t>
            </w:r>
          </w:p>
        </w:tc>
        <w:tc>
          <w:tcPr>
            <w:tcW w:w="3202" w:type="dxa"/>
            <w:hideMark/>
          </w:tcPr>
          <w:p w14:paraId="75E3E8A7" w14:textId="77777777" w:rsidR="00101826" w:rsidRDefault="00101826" w:rsidP="003C22BC">
            <w:pPr>
              <w:rPr>
                <w:sz w:val="18"/>
              </w:rPr>
            </w:pPr>
            <w:r>
              <w:rPr>
                <w:sz w:val="18"/>
              </w:rPr>
              <w:t>£7,500</w:t>
            </w:r>
          </w:p>
        </w:tc>
      </w:tr>
      <w:tr w:rsidR="00101826" w14:paraId="4D935AB2" w14:textId="77777777" w:rsidTr="003C22BC">
        <w:tc>
          <w:tcPr>
            <w:tcW w:w="1319" w:type="dxa"/>
            <w:hideMark/>
          </w:tcPr>
          <w:p w14:paraId="06E21559" w14:textId="77777777" w:rsidR="00101826" w:rsidRDefault="00101826" w:rsidP="003C22BC">
            <w:pPr>
              <w:rPr>
                <w:sz w:val="18"/>
              </w:rPr>
            </w:pPr>
            <w:r>
              <w:rPr>
                <w:sz w:val="18"/>
              </w:rPr>
              <w:t>5</w:t>
            </w:r>
          </w:p>
        </w:tc>
        <w:tc>
          <w:tcPr>
            <w:tcW w:w="1842" w:type="dxa"/>
            <w:hideMark/>
          </w:tcPr>
          <w:p w14:paraId="2A59B706" w14:textId="77777777" w:rsidR="00101826" w:rsidRDefault="00101826" w:rsidP="003C22BC">
            <w:pPr>
              <w:rPr>
                <w:sz w:val="18"/>
              </w:rPr>
            </w:pPr>
            <w:r>
              <w:rPr>
                <w:sz w:val="18"/>
              </w:rPr>
              <w:t>£50,000 or above</w:t>
            </w:r>
          </w:p>
        </w:tc>
        <w:tc>
          <w:tcPr>
            <w:tcW w:w="2268" w:type="dxa"/>
            <w:hideMark/>
          </w:tcPr>
          <w:p w14:paraId="4ECF23CA" w14:textId="77777777" w:rsidR="00101826" w:rsidRDefault="00101826" w:rsidP="003C22BC">
            <w:pPr>
              <w:rPr>
                <w:sz w:val="18"/>
              </w:rPr>
            </w:pPr>
            <w:r>
              <w:rPr>
                <w:sz w:val="18"/>
              </w:rPr>
              <w:t>15%</w:t>
            </w:r>
          </w:p>
        </w:tc>
        <w:tc>
          <w:tcPr>
            <w:tcW w:w="3202" w:type="dxa"/>
            <w:hideMark/>
          </w:tcPr>
          <w:p w14:paraId="7B9CE893" w14:textId="77777777" w:rsidR="00101826" w:rsidRDefault="00101826" w:rsidP="003C22BC">
            <w:pPr>
              <w:rPr>
                <w:sz w:val="18"/>
              </w:rPr>
            </w:pPr>
            <w:r>
              <w:rPr>
                <w:sz w:val="18"/>
              </w:rPr>
              <w:t>£10,000</w:t>
            </w:r>
          </w:p>
        </w:tc>
      </w:tr>
    </w:tbl>
    <w:p w14:paraId="290B2BEB" w14:textId="77777777" w:rsidR="00101826" w:rsidRDefault="00101826" w:rsidP="00101826">
      <w:pPr>
        <w:rPr>
          <w:sz w:val="18"/>
        </w:rPr>
      </w:pPr>
    </w:p>
    <w:p w14:paraId="2CA09443" w14:textId="77777777" w:rsidR="00101826" w:rsidRPr="00442CF2" w:rsidRDefault="00101826" w:rsidP="00101826">
      <w:pPr>
        <w:rPr>
          <w:sz w:val="18"/>
        </w:rPr>
      </w:pPr>
      <w:r w:rsidRPr="00442CF2">
        <w:rPr>
          <w:sz w:val="18"/>
        </w:rPr>
        <w:t xml:space="preserve"> The DBA Fee to be paid is net of any costs paid or payable by any other party.</w:t>
      </w:r>
    </w:p>
    <w:p w14:paraId="2764A988" w14:textId="77777777" w:rsidR="00101826" w:rsidRPr="00442CF2" w:rsidRDefault="00101826" w:rsidP="00101826">
      <w:pPr>
        <w:rPr>
          <w:sz w:val="18"/>
        </w:rPr>
      </w:pPr>
      <w:r w:rsidRPr="00442CF2">
        <w:rPr>
          <w:sz w:val="18"/>
        </w:rPr>
        <w:t>"</w:t>
      </w:r>
      <w:r w:rsidRPr="00442CF2">
        <w:rPr>
          <w:b/>
          <w:bCs/>
          <w:sz w:val="18"/>
        </w:rPr>
        <w:t>Expenses</w:t>
      </w:r>
      <w:r w:rsidRPr="00442CF2">
        <w:rPr>
          <w:sz w:val="18"/>
        </w:rPr>
        <w:t xml:space="preserve">” means disbursements paid on behalf of the Client in connection with the Claim and/or any Proceedings, such as (but not limited to) assessment fees, experts' fees, photocopying charges, travelling expenses, translators' fees, subsistence and other expenses, and any premium payable under an Insurance policy, and excluding counsel fees. </w:t>
      </w:r>
    </w:p>
    <w:p w14:paraId="5BC87C0E" w14:textId="77777777" w:rsidR="00101826" w:rsidRPr="00442CF2" w:rsidRDefault="00101826" w:rsidP="00101826">
      <w:pPr>
        <w:rPr>
          <w:sz w:val="18"/>
        </w:rPr>
      </w:pPr>
      <w:r w:rsidRPr="00442CF2">
        <w:rPr>
          <w:sz w:val="18"/>
        </w:rPr>
        <w:t>"</w:t>
      </w:r>
      <w:r w:rsidRPr="00442CF2">
        <w:rPr>
          <w:b/>
          <w:bCs/>
          <w:sz w:val="18"/>
        </w:rPr>
        <w:t>Firm Fees</w:t>
      </w:r>
      <w:r w:rsidRPr="00442CF2">
        <w:rPr>
          <w:sz w:val="18"/>
        </w:rPr>
        <w:t>" means the amounts which the Firm charges for the work which it does on the Claim at the rates set out at clause 3.2, not including the DBA Fee, if the circumstances under clauses 10.1.1, 10.2.1, 10.2.2 and 10.2.3. are met. In such circumstances, the Firm Fees may include charges for the work undertaken by the Firm in respect of the Claim prior to the date of the Client Care Letter, including in relation to the Firm assessing the quantum of the Claim. The Firm Fees may also be used to calculate the recoverable costs from the Opponent.</w:t>
      </w:r>
    </w:p>
    <w:p w14:paraId="354C0106" w14:textId="77777777" w:rsidR="00101826" w:rsidRPr="00442CF2" w:rsidRDefault="00101826" w:rsidP="00101826">
      <w:pPr>
        <w:rPr>
          <w:sz w:val="18"/>
        </w:rPr>
      </w:pPr>
      <w:r w:rsidRPr="00442CF2">
        <w:rPr>
          <w:sz w:val="18"/>
        </w:rPr>
        <w:t>"</w:t>
      </w:r>
      <w:r w:rsidRPr="00442CF2">
        <w:rPr>
          <w:b/>
          <w:bCs/>
          <w:sz w:val="18"/>
        </w:rPr>
        <w:t>Insurance Policy</w:t>
      </w:r>
      <w:r w:rsidRPr="00442CF2">
        <w:rPr>
          <w:sz w:val="18"/>
        </w:rPr>
        <w:t>" means a contract of insurance taken out on the Client's behalf to cover certain liabilities of the Client, including certain Expenses.</w:t>
      </w:r>
    </w:p>
    <w:p w14:paraId="3FD01826" w14:textId="77777777" w:rsidR="00101826" w:rsidRPr="00442CF2" w:rsidRDefault="00101826" w:rsidP="00101826">
      <w:pPr>
        <w:rPr>
          <w:sz w:val="18"/>
        </w:rPr>
      </w:pPr>
      <w:r w:rsidRPr="00442CF2">
        <w:rPr>
          <w:sz w:val="18"/>
        </w:rPr>
        <w:t>"</w:t>
      </w:r>
      <w:r w:rsidRPr="00442CF2">
        <w:rPr>
          <w:b/>
          <w:bCs/>
          <w:sz w:val="18"/>
        </w:rPr>
        <w:t>Litigation Circumstances</w:t>
      </w:r>
      <w:r w:rsidRPr="00442CF2">
        <w:rPr>
          <w:sz w:val="18"/>
        </w:rPr>
        <w:t>" means the initiation of any legal proceedings, whether in England and Wales or in any other jurisdiction and any counterclaim issued by the Opponent in respect of the Claim.</w:t>
      </w:r>
    </w:p>
    <w:p w14:paraId="2D3B42E5" w14:textId="77777777" w:rsidR="00101826" w:rsidRPr="00442CF2" w:rsidRDefault="00101826" w:rsidP="00101826">
      <w:pPr>
        <w:rPr>
          <w:sz w:val="18"/>
        </w:rPr>
      </w:pPr>
      <w:r w:rsidRPr="00442CF2">
        <w:rPr>
          <w:sz w:val="18"/>
        </w:rPr>
        <w:t>"</w:t>
      </w:r>
      <w:r w:rsidRPr="00442CF2">
        <w:rPr>
          <w:b/>
          <w:bCs/>
          <w:sz w:val="18"/>
        </w:rPr>
        <w:t>Loses the Claim</w:t>
      </w:r>
      <w:r w:rsidRPr="00442CF2">
        <w:rPr>
          <w:sz w:val="18"/>
        </w:rPr>
        <w:t>" means any circumstance other than where the Client wins the Claim, including where the Client discontinues the Claim on the Firm's advice with no agreement for payment of Damages in favour of the Client.</w:t>
      </w:r>
    </w:p>
    <w:p w14:paraId="558223E8" w14:textId="77777777" w:rsidR="00101826" w:rsidRPr="00442CF2" w:rsidRDefault="00101826" w:rsidP="00101826">
      <w:pPr>
        <w:rPr>
          <w:sz w:val="18"/>
        </w:rPr>
      </w:pPr>
      <w:r w:rsidRPr="00442CF2">
        <w:rPr>
          <w:sz w:val="18"/>
        </w:rPr>
        <w:t>"</w:t>
      </w:r>
      <w:r w:rsidRPr="00442CF2">
        <w:rPr>
          <w:b/>
          <w:bCs/>
          <w:sz w:val="18"/>
        </w:rPr>
        <w:t>Opponent</w:t>
      </w:r>
      <w:r w:rsidRPr="00442CF2">
        <w:rPr>
          <w:sz w:val="18"/>
        </w:rPr>
        <w:t>" means any party against whom the Client proceeds in this Claim – or in claims heard with this Claim – or any one or more of them. Where an Opponent is named in this DB Agreement, the DB Agreement is not limited to a claim against that Opponent but extends to a claim against any other Opponent which the Firm may advise.</w:t>
      </w:r>
    </w:p>
    <w:p w14:paraId="7CA85784" w14:textId="77777777" w:rsidR="00101826" w:rsidRPr="00442CF2" w:rsidRDefault="00101826" w:rsidP="00101826">
      <w:pPr>
        <w:rPr>
          <w:sz w:val="18"/>
        </w:rPr>
      </w:pPr>
      <w:r w:rsidRPr="00442CF2">
        <w:rPr>
          <w:sz w:val="18"/>
        </w:rPr>
        <w:lastRenderedPageBreak/>
        <w:t>"</w:t>
      </w:r>
      <w:r w:rsidRPr="00442CF2">
        <w:rPr>
          <w:b/>
          <w:bCs/>
          <w:sz w:val="18"/>
        </w:rPr>
        <w:t>Pre-Litigation Circumstances</w:t>
      </w:r>
      <w:r w:rsidRPr="00442CF2">
        <w:rPr>
          <w:sz w:val="18"/>
        </w:rPr>
        <w:t>" the presentation of the Claim to the Opponent and any claim or complaint under the Financial Services Compensation Scheme, the Financial Ombudsman Service, or any other out-of-court redress procedure excluding the Litigation Circumstances.</w:t>
      </w:r>
    </w:p>
    <w:p w14:paraId="613253CB" w14:textId="77777777" w:rsidR="00101826" w:rsidRPr="00BE28BC" w:rsidRDefault="00101826" w:rsidP="00101826">
      <w:pPr>
        <w:rPr>
          <w:sz w:val="18"/>
        </w:rPr>
      </w:pPr>
      <w:r w:rsidRPr="00442CF2">
        <w:rPr>
          <w:sz w:val="18"/>
        </w:rPr>
        <w:t>"</w:t>
      </w:r>
      <w:r w:rsidRPr="00442CF2">
        <w:rPr>
          <w:b/>
          <w:bCs/>
          <w:sz w:val="18"/>
        </w:rPr>
        <w:t>Recovered Expense Costs</w:t>
      </w:r>
      <w:r w:rsidRPr="00442CF2">
        <w:rPr>
          <w:sz w:val="18"/>
        </w:rPr>
        <w:t>" means all amounts paid by any other party, including the Opponent or other related party to the Client or the Firm or any person on their behalf on account of Expenses or, if a Settlement is agreed that fails to allocate the amount of the Settlement or compromise to such items, an amount equal to amounts attributed as Expenses under an order for recovered costs that a court might reasonably have been expected to make in the Claim as determined by counsel, acting reasonably, or by an experienced costs lawyer agreed between the parties in accordance with clause.</w:t>
      </w:r>
      <w:bookmarkEnd w:id="5"/>
    </w:p>
    <w:p w14:paraId="62C581DD" w14:textId="77777777" w:rsidR="00101826" w:rsidRPr="00442CF2" w:rsidRDefault="00101826" w:rsidP="00101826">
      <w:pPr>
        <w:rPr>
          <w:sz w:val="18"/>
        </w:rPr>
      </w:pPr>
      <w:r w:rsidRPr="00442CF2">
        <w:rPr>
          <w:sz w:val="18"/>
        </w:rPr>
        <w:t>"</w:t>
      </w:r>
      <w:r w:rsidRPr="00442CF2">
        <w:rPr>
          <w:b/>
          <w:bCs/>
          <w:sz w:val="18"/>
        </w:rPr>
        <w:t>Settlement</w:t>
      </w:r>
      <w:r w:rsidRPr="00442CF2">
        <w:rPr>
          <w:sz w:val="18"/>
        </w:rPr>
        <w:t xml:space="preserve">" means a binding settlement agreement between the Client and the Opponent in settlement of the Claim or if the Opponent is otherwise required to pay, account for or off-set Damages. </w:t>
      </w:r>
    </w:p>
    <w:p w14:paraId="4E13E36F" w14:textId="77777777" w:rsidR="00101826" w:rsidRPr="00442CF2" w:rsidRDefault="00101826" w:rsidP="00101826">
      <w:pPr>
        <w:rPr>
          <w:sz w:val="18"/>
        </w:rPr>
      </w:pPr>
      <w:r w:rsidRPr="00442CF2">
        <w:rPr>
          <w:sz w:val="18"/>
        </w:rPr>
        <w:t>"</w:t>
      </w:r>
      <w:r w:rsidRPr="00442CF2">
        <w:rPr>
          <w:b/>
          <w:bCs/>
          <w:sz w:val="18"/>
        </w:rPr>
        <w:t>Standard Terms and Conditions of Business</w:t>
      </w:r>
      <w:r w:rsidRPr="00442CF2">
        <w:rPr>
          <w:sz w:val="18"/>
        </w:rPr>
        <w:t>" means the Firm's terms and conditions of business delivered to the Client.</w:t>
      </w:r>
    </w:p>
    <w:p w14:paraId="6C090598" w14:textId="77777777" w:rsidR="00101826" w:rsidRPr="00442CF2" w:rsidRDefault="00101826" w:rsidP="00101826">
      <w:pPr>
        <w:rPr>
          <w:sz w:val="18"/>
        </w:rPr>
      </w:pPr>
      <w:r w:rsidRPr="00442CF2">
        <w:rPr>
          <w:sz w:val="18"/>
        </w:rPr>
        <w:t>"</w:t>
      </w:r>
      <w:r w:rsidRPr="00442CF2">
        <w:rPr>
          <w:b/>
          <w:bCs/>
          <w:sz w:val="18"/>
        </w:rPr>
        <w:t>Wins the Claim</w:t>
      </w:r>
      <w:r w:rsidRPr="00442CF2">
        <w:rPr>
          <w:sz w:val="18"/>
        </w:rPr>
        <w:t>" means where the Claim is finally decided in the Client's favour, whether as a result of the Opponent agreeing to pay Damages in Settlement or otherwise.</w:t>
      </w:r>
    </w:p>
    <w:p w14:paraId="3128841E" w14:textId="77777777" w:rsidR="00101826" w:rsidRPr="00442CF2" w:rsidRDefault="00101826" w:rsidP="00101826">
      <w:pPr>
        <w:rPr>
          <w:sz w:val="18"/>
        </w:rPr>
      </w:pPr>
      <w:r w:rsidRPr="00442CF2">
        <w:rPr>
          <w:sz w:val="18"/>
        </w:rPr>
        <w:t>"</w:t>
      </w:r>
      <w:r w:rsidRPr="00442CF2">
        <w:rPr>
          <w:b/>
          <w:bCs/>
          <w:sz w:val="18"/>
        </w:rPr>
        <w:t>VAT</w:t>
      </w:r>
      <w:r w:rsidRPr="00442CF2">
        <w:rPr>
          <w:sz w:val="18"/>
        </w:rPr>
        <w:t>" means value-added tax at the prevailing rate.</w:t>
      </w:r>
    </w:p>
    <w:p w14:paraId="7A613BF3" w14:textId="77777777" w:rsidR="00101826" w:rsidRPr="00442CF2" w:rsidRDefault="00101826" w:rsidP="00101826">
      <w:pPr>
        <w:numPr>
          <w:ilvl w:val="1"/>
          <w:numId w:val="20"/>
        </w:numPr>
        <w:rPr>
          <w:sz w:val="18"/>
        </w:rPr>
      </w:pPr>
      <w:r w:rsidRPr="00442CF2">
        <w:rPr>
          <w:sz w:val="18"/>
        </w:rPr>
        <w:t>In the interpretation of this DB Agreement, unless the context otherwise requires:</w:t>
      </w:r>
    </w:p>
    <w:p w14:paraId="7F45DD4C" w14:textId="77777777" w:rsidR="00101826" w:rsidRPr="00442CF2" w:rsidRDefault="00101826" w:rsidP="00101826">
      <w:pPr>
        <w:numPr>
          <w:ilvl w:val="2"/>
          <w:numId w:val="20"/>
        </w:numPr>
        <w:rPr>
          <w:sz w:val="18"/>
        </w:rPr>
      </w:pPr>
      <w:r w:rsidRPr="00442CF2">
        <w:rPr>
          <w:sz w:val="18"/>
        </w:rPr>
        <w:t>headings are for reference only and do not affect the interpretation of this DB Agreement;</w:t>
      </w:r>
    </w:p>
    <w:p w14:paraId="3647AEE9" w14:textId="77777777" w:rsidR="00101826" w:rsidRPr="00442CF2" w:rsidRDefault="00101826" w:rsidP="00101826">
      <w:pPr>
        <w:numPr>
          <w:ilvl w:val="2"/>
          <w:numId w:val="20"/>
        </w:numPr>
        <w:rPr>
          <w:sz w:val="18"/>
        </w:rPr>
      </w:pPr>
      <w:r w:rsidRPr="00442CF2">
        <w:rPr>
          <w:sz w:val="18"/>
        </w:rPr>
        <w:t>references to clauses are to clauses of this DB Agreement; and</w:t>
      </w:r>
    </w:p>
    <w:p w14:paraId="770DF5AF" w14:textId="77777777" w:rsidR="00101826" w:rsidRPr="00442CF2" w:rsidRDefault="00101826" w:rsidP="00101826">
      <w:pPr>
        <w:numPr>
          <w:ilvl w:val="2"/>
          <w:numId w:val="20"/>
        </w:numPr>
        <w:rPr>
          <w:sz w:val="18"/>
        </w:rPr>
      </w:pPr>
      <w:r w:rsidRPr="00442CF2">
        <w:rPr>
          <w:sz w:val="18"/>
        </w:rPr>
        <w:t>the singular shall include the plural and vice versa.</w:t>
      </w:r>
    </w:p>
    <w:p w14:paraId="6D9740FE" w14:textId="77777777" w:rsidR="00101826" w:rsidRPr="00442CF2" w:rsidRDefault="00101826" w:rsidP="00101826">
      <w:pPr>
        <w:numPr>
          <w:ilvl w:val="0"/>
          <w:numId w:val="20"/>
        </w:numPr>
        <w:contextualSpacing/>
        <w:rPr>
          <w:b/>
          <w:bCs/>
          <w:sz w:val="18"/>
        </w:rPr>
      </w:pPr>
      <w:r w:rsidRPr="00442CF2">
        <w:rPr>
          <w:b/>
          <w:bCs/>
          <w:sz w:val="18"/>
        </w:rPr>
        <w:t>Introduction and important information</w:t>
      </w:r>
    </w:p>
    <w:p w14:paraId="5EA54B61" w14:textId="77777777" w:rsidR="00101826" w:rsidRPr="00442CF2" w:rsidRDefault="00101826" w:rsidP="00101826">
      <w:pPr>
        <w:numPr>
          <w:ilvl w:val="1"/>
          <w:numId w:val="20"/>
        </w:numPr>
        <w:rPr>
          <w:sz w:val="18"/>
        </w:rPr>
      </w:pPr>
      <w:r w:rsidRPr="00442CF2">
        <w:rPr>
          <w:sz w:val="18"/>
        </w:rPr>
        <w:t>This agreement is a Non-Contentious Business Agreement within the meaning of section 57 of the Solicitors Act 1974, and a Damages-Based Agreement within the meaning of section 58AA of the Courts and Legal Services Act 1990 and the Damages-Based Agreements Regulations 2013 (SI 2013/609).</w:t>
      </w:r>
    </w:p>
    <w:p w14:paraId="0649B2DD" w14:textId="77777777" w:rsidR="00101826" w:rsidRPr="00442CF2" w:rsidRDefault="00101826" w:rsidP="00101826">
      <w:pPr>
        <w:numPr>
          <w:ilvl w:val="1"/>
          <w:numId w:val="20"/>
        </w:numPr>
        <w:rPr>
          <w:sz w:val="18"/>
        </w:rPr>
      </w:pPr>
      <w:r w:rsidRPr="00442CF2">
        <w:rPr>
          <w:sz w:val="18"/>
        </w:rPr>
        <w:t>The Firm agrees to act for the Client under this DB Agreement in relation to the Claim in the Pre-Litigation Circumstances once the Firm has received a signed and dated copy of the Client Care Letter from the Client.</w:t>
      </w:r>
    </w:p>
    <w:p w14:paraId="545F8DF8" w14:textId="77777777" w:rsidR="00101826" w:rsidRPr="00442CF2" w:rsidRDefault="00101826" w:rsidP="00101826">
      <w:pPr>
        <w:numPr>
          <w:ilvl w:val="1"/>
          <w:numId w:val="20"/>
        </w:numPr>
        <w:rPr>
          <w:sz w:val="18"/>
        </w:rPr>
      </w:pPr>
      <w:r w:rsidRPr="00442CF2">
        <w:rPr>
          <w:sz w:val="18"/>
        </w:rPr>
        <w:t xml:space="preserve">This DB Agreement will not extend to any Litigation Circumstances. Should it be necessary to progress the Claim via court proceedings or other Litigation Circumstances, the Client agrees that the charging structure between the Client and Firm will be governed by the terms of the CF Agreement, subject to clause 2.4 below. </w:t>
      </w:r>
    </w:p>
    <w:p w14:paraId="70D63A15" w14:textId="77777777" w:rsidR="00101826" w:rsidRPr="00442CF2" w:rsidRDefault="00101826" w:rsidP="00101826">
      <w:pPr>
        <w:numPr>
          <w:ilvl w:val="1"/>
          <w:numId w:val="20"/>
        </w:numPr>
        <w:rPr>
          <w:sz w:val="18"/>
        </w:rPr>
      </w:pPr>
      <w:r w:rsidRPr="00442CF2">
        <w:rPr>
          <w:sz w:val="18"/>
        </w:rPr>
        <w:t>The Firm will be the Client's solicitors throughout any process under the Pre-Litigation Circumstances, subject to the terms of this DB Agreement, the terms of the CF Agreement, the Standard Terms and Conditions of Business and to the professional duties owed by the members of the Firm.</w:t>
      </w:r>
    </w:p>
    <w:p w14:paraId="657F3369" w14:textId="77777777" w:rsidR="00101826" w:rsidRPr="00442CF2" w:rsidRDefault="00101826" w:rsidP="00101826">
      <w:pPr>
        <w:numPr>
          <w:ilvl w:val="1"/>
          <w:numId w:val="20"/>
        </w:numPr>
        <w:rPr>
          <w:sz w:val="18"/>
        </w:rPr>
      </w:pPr>
      <w:r w:rsidRPr="00442CF2">
        <w:rPr>
          <w:sz w:val="18"/>
        </w:rPr>
        <w:t>This DB Agreement sets out the terms upon which the Client and the Firm have agreed that the Firm is retained in relation to the Claim in the Pre-Litigation Circumstances. The Client and the Firm have agreed that if the Litigation Circumstances have occurred the terms of the CF Agreement shall apply and the terms of this DB Agreement shall no longer apply. The Firm will notify the Client when the terms of the CF Agreement shall apply.</w:t>
      </w:r>
    </w:p>
    <w:p w14:paraId="5BE41FAE" w14:textId="77777777" w:rsidR="00101826" w:rsidRPr="00442CF2" w:rsidRDefault="00101826" w:rsidP="00101826">
      <w:pPr>
        <w:numPr>
          <w:ilvl w:val="1"/>
          <w:numId w:val="20"/>
        </w:numPr>
        <w:rPr>
          <w:sz w:val="18"/>
        </w:rPr>
      </w:pPr>
      <w:r w:rsidRPr="00442CF2">
        <w:rPr>
          <w:sz w:val="18"/>
        </w:rPr>
        <w:t xml:space="preserve">This DB Agreement will include any Claim against any other person who is subsequently identified as an Opponent to the Claim. </w:t>
      </w:r>
    </w:p>
    <w:p w14:paraId="59A03C90" w14:textId="77777777" w:rsidR="00101826" w:rsidRPr="00442CF2" w:rsidRDefault="00101826" w:rsidP="00101826">
      <w:pPr>
        <w:numPr>
          <w:ilvl w:val="1"/>
          <w:numId w:val="20"/>
        </w:numPr>
        <w:rPr>
          <w:sz w:val="18"/>
        </w:rPr>
      </w:pPr>
      <w:r w:rsidRPr="00442CF2">
        <w:rPr>
          <w:sz w:val="18"/>
        </w:rPr>
        <w:t>Any other claims not subject to this DB Agreement made by or against the Client prior to, or following Settlement and conclusion of, the Claim, will not be subject to this DB Agreement.</w:t>
      </w:r>
    </w:p>
    <w:p w14:paraId="73403ECB" w14:textId="77777777" w:rsidR="00101826" w:rsidRPr="00442CF2" w:rsidRDefault="00101826" w:rsidP="00101826">
      <w:pPr>
        <w:numPr>
          <w:ilvl w:val="1"/>
          <w:numId w:val="20"/>
        </w:numPr>
        <w:rPr>
          <w:sz w:val="18"/>
        </w:rPr>
      </w:pPr>
      <w:r w:rsidRPr="00442CF2">
        <w:rPr>
          <w:sz w:val="18"/>
        </w:rPr>
        <w:t>The Client acknowledges that the parties are entering into this DB Agreement on reliance of the representations and warranties set out in Schedule 1 to this DB Agreement.</w:t>
      </w:r>
    </w:p>
    <w:p w14:paraId="02B5F3D3" w14:textId="77777777" w:rsidR="00101826" w:rsidRPr="00442CF2" w:rsidRDefault="00101826" w:rsidP="00101826">
      <w:pPr>
        <w:numPr>
          <w:ilvl w:val="0"/>
          <w:numId w:val="20"/>
        </w:numPr>
        <w:contextualSpacing/>
        <w:rPr>
          <w:b/>
          <w:bCs/>
          <w:sz w:val="18"/>
        </w:rPr>
      </w:pPr>
      <w:r w:rsidRPr="00442CF2">
        <w:rPr>
          <w:b/>
          <w:bCs/>
          <w:sz w:val="18"/>
        </w:rPr>
        <w:t>Fees and Expenses</w:t>
      </w:r>
    </w:p>
    <w:p w14:paraId="1957A5B8" w14:textId="77777777" w:rsidR="00101826" w:rsidRPr="00442CF2" w:rsidRDefault="00101826" w:rsidP="00101826">
      <w:pPr>
        <w:numPr>
          <w:ilvl w:val="1"/>
          <w:numId w:val="20"/>
        </w:numPr>
        <w:rPr>
          <w:sz w:val="18"/>
        </w:rPr>
      </w:pPr>
      <w:r w:rsidRPr="00442CF2">
        <w:rPr>
          <w:sz w:val="18"/>
        </w:rPr>
        <w:t>The provisions of the Standard Terms and Conditions of Business between the Client and the Firm will continue to apply, save as varied by the terms of this DB Agreement and/or the terms of the CF Agreement from the date of the Client's signature to the Client Care Letter</w:t>
      </w:r>
    </w:p>
    <w:p w14:paraId="527D42EF" w14:textId="77777777" w:rsidR="00101826" w:rsidRPr="00442CF2" w:rsidRDefault="00101826" w:rsidP="00101826">
      <w:pPr>
        <w:numPr>
          <w:ilvl w:val="1"/>
          <w:numId w:val="20"/>
        </w:numPr>
        <w:rPr>
          <w:sz w:val="18"/>
        </w:rPr>
      </w:pPr>
      <w:r w:rsidRPr="00442CF2">
        <w:rPr>
          <w:sz w:val="18"/>
        </w:rPr>
        <w:t>Firm Fees</w:t>
      </w:r>
    </w:p>
    <w:p w14:paraId="2A7DB96C" w14:textId="77777777" w:rsidR="00101826" w:rsidRPr="00442CF2" w:rsidRDefault="00101826" w:rsidP="00101826">
      <w:pPr>
        <w:numPr>
          <w:ilvl w:val="2"/>
          <w:numId w:val="20"/>
        </w:numPr>
        <w:rPr>
          <w:sz w:val="18"/>
        </w:rPr>
      </w:pPr>
      <w:r w:rsidRPr="00442CF2">
        <w:rPr>
          <w:sz w:val="18"/>
        </w:rPr>
        <w:lastRenderedPageBreak/>
        <w:t xml:space="preserve">The Client is only liable to pay the Firm Fees if the events under clauses 10.1.1, 10.2.1, 10.2.2, 10.2.3, take place. </w:t>
      </w:r>
    </w:p>
    <w:p w14:paraId="343F1B9C" w14:textId="77777777" w:rsidR="00101826" w:rsidRDefault="00101826" w:rsidP="00101826">
      <w:pPr>
        <w:numPr>
          <w:ilvl w:val="2"/>
          <w:numId w:val="20"/>
        </w:numPr>
        <w:rPr>
          <w:sz w:val="18"/>
        </w:rPr>
      </w:pPr>
      <w:r w:rsidRPr="00442CF2">
        <w:rPr>
          <w:sz w:val="18"/>
        </w:rPr>
        <w:t>Under this DB Agreement, the Firm Fees are calculated by reference to the hourly rates set out below. These hourly rates must be reviewed periodically to reflect increases in overhead costs and inflation. Normally the rates are reviewed each year. The Firm will inform the Client in advance of any increase in the rates</w:t>
      </w:r>
      <w:r>
        <w:rPr>
          <w:sz w:val="18"/>
        </w:rPr>
        <w:t>.</w:t>
      </w:r>
      <w:r w:rsidRPr="00E77023">
        <w:rPr>
          <w:sz w:val="18"/>
        </w:rPr>
        <w:br/>
      </w:r>
    </w:p>
    <w:p w14:paraId="7412EC10" w14:textId="77777777" w:rsidR="00101826" w:rsidRDefault="00101826" w:rsidP="00101826">
      <w:pPr>
        <w:rPr>
          <w:sz w:val="18"/>
        </w:rPr>
      </w:pPr>
    </w:p>
    <w:p w14:paraId="14F70B17" w14:textId="77777777" w:rsidR="00101826" w:rsidRDefault="00101826" w:rsidP="00101826">
      <w:pPr>
        <w:rPr>
          <w:sz w:val="18"/>
        </w:rPr>
      </w:pPr>
    </w:p>
    <w:p w14:paraId="64712CC6" w14:textId="77777777" w:rsidR="00101826" w:rsidRPr="00E77023" w:rsidRDefault="00101826" w:rsidP="00101826">
      <w:pPr>
        <w:rPr>
          <w:sz w:val="18"/>
        </w:rPr>
      </w:pPr>
    </w:p>
    <w:tbl>
      <w:tblPr>
        <w:tblStyle w:val="TableGrid"/>
        <w:tblW w:w="0" w:type="auto"/>
        <w:tblLook w:val="04A0" w:firstRow="1" w:lastRow="0" w:firstColumn="1" w:lastColumn="0" w:noHBand="0" w:noVBand="1"/>
      </w:tblPr>
      <w:tblGrid>
        <w:gridCol w:w="6658"/>
        <w:gridCol w:w="3538"/>
      </w:tblGrid>
      <w:tr w:rsidR="00101826" w:rsidRPr="00442CF2" w14:paraId="66519140" w14:textId="77777777" w:rsidTr="003C22BC">
        <w:tc>
          <w:tcPr>
            <w:tcW w:w="6658" w:type="dxa"/>
          </w:tcPr>
          <w:p w14:paraId="64CF8357" w14:textId="77777777" w:rsidR="00101826" w:rsidRPr="00442CF2" w:rsidRDefault="00101826" w:rsidP="003C22BC">
            <w:pPr>
              <w:rPr>
                <w:sz w:val="18"/>
              </w:rPr>
            </w:pPr>
          </w:p>
        </w:tc>
        <w:tc>
          <w:tcPr>
            <w:tcW w:w="3538" w:type="dxa"/>
          </w:tcPr>
          <w:p w14:paraId="07EE9187" w14:textId="77777777" w:rsidR="00101826" w:rsidRPr="00442CF2" w:rsidRDefault="00101826" w:rsidP="003C22BC">
            <w:pPr>
              <w:rPr>
                <w:b/>
                <w:bCs/>
                <w:sz w:val="18"/>
              </w:rPr>
            </w:pPr>
            <w:r w:rsidRPr="00442CF2">
              <w:rPr>
                <w:b/>
                <w:bCs/>
                <w:sz w:val="18"/>
              </w:rPr>
              <w:t xml:space="preserve">Hourly Rate </w:t>
            </w:r>
            <w:r>
              <w:rPr>
                <w:b/>
                <w:bCs/>
                <w:sz w:val="18"/>
              </w:rPr>
              <w:t>(</w:t>
            </w:r>
            <w:r w:rsidRPr="00442CF2">
              <w:rPr>
                <w:b/>
                <w:bCs/>
                <w:sz w:val="18"/>
              </w:rPr>
              <w:t>£</w:t>
            </w:r>
            <w:r>
              <w:rPr>
                <w:b/>
                <w:bCs/>
                <w:sz w:val="18"/>
              </w:rPr>
              <w:t>)</w:t>
            </w:r>
          </w:p>
        </w:tc>
      </w:tr>
      <w:tr w:rsidR="00101826" w:rsidRPr="00442CF2" w14:paraId="3E0D416B" w14:textId="77777777" w:rsidTr="003C22BC">
        <w:tc>
          <w:tcPr>
            <w:tcW w:w="6658" w:type="dxa"/>
          </w:tcPr>
          <w:p w14:paraId="623E40B4" w14:textId="77777777" w:rsidR="00101826" w:rsidRPr="00442CF2" w:rsidRDefault="00101826" w:rsidP="003C22BC">
            <w:pPr>
              <w:rPr>
                <w:sz w:val="18"/>
              </w:rPr>
            </w:pPr>
            <w:r w:rsidRPr="00393558">
              <w:rPr>
                <w:sz w:val="18"/>
              </w:rPr>
              <w:t>Grade A:</w:t>
            </w:r>
            <w:r>
              <w:rPr>
                <w:sz w:val="18"/>
              </w:rPr>
              <w:t xml:space="preserve"> </w:t>
            </w:r>
            <w:r w:rsidRPr="00EE2968">
              <w:rPr>
                <w:sz w:val="18"/>
              </w:rPr>
              <w:t>Partners, Solicitors and legal executives with over 8 years’ experience</w:t>
            </w:r>
          </w:p>
        </w:tc>
        <w:tc>
          <w:tcPr>
            <w:tcW w:w="3538" w:type="dxa"/>
          </w:tcPr>
          <w:p w14:paraId="09452E48" w14:textId="77777777" w:rsidR="00101826" w:rsidRPr="00442CF2" w:rsidRDefault="00101826" w:rsidP="003C22BC">
            <w:pPr>
              <w:rPr>
                <w:sz w:val="18"/>
              </w:rPr>
            </w:pPr>
            <w:r w:rsidRPr="00442CF2">
              <w:rPr>
                <w:sz w:val="18"/>
              </w:rPr>
              <w:t>£278</w:t>
            </w:r>
          </w:p>
        </w:tc>
      </w:tr>
      <w:tr w:rsidR="00101826" w:rsidRPr="00442CF2" w14:paraId="62257312" w14:textId="77777777" w:rsidTr="003C22BC">
        <w:tc>
          <w:tcPr>
            <w:tcW w:w="6658" w:type="dxa"/>
          </w:tcPr>
          <w:p w14:paraId="1D9387BB" w14:textId="77777777" w:rsidR="00101826" w:rsidRPr="00442CF2" w:rsidRDefault="00101826" w:rsidP="003C22BC">
            <w:pPr>
              <w:rPr>
                <w:sz w:val="18"/>
              </w:rPr>
            </w:pPr>
            <w:r w:rsidRPr="002D73F4">
              <w:rPr>
                <w:sz w:val="18"/>
              </w:rPr>
              <w:t>Grade B: Solicitors and legal executives with over 4 years’ experience</w:t>
            </w:r>
          </w:p>
        </w:tc>
        <w:tc>
          <w:tcPr>
            <w:tcW w:w="3538" w:type="dxa"/>
          </w:tcPr>
          <w:p w14:paraId="3FCACCF4" w14:textId="77777777" w:rsidR="00101826" w:rsidRPr="00442CF2" w:rsidRDefault="00101826" w:rsidP="003C22BC">
            <w:pPr>
              <w:rPr>
                <w:sz w:val="18"/>
              </w:rPr>
            </w:pPr>
            <w:r w:rsidRPr="00442CF2">
              <w:rPr>
                <w:sz w:val="18"/>
              </w:rPr>
              <w:t>£233</w:t>
            </w:r>
          </w:p>
        </w:tc>
      </w:tr>
      <w:tr w:rsidR="00101826" w:rsidRPr="00442CF2" w14:paraId="5724CF7C" w14:textId="77777777" w:rsidTr="003C22BC">
        <w:tc>
          <w:tcPr>
            <w:tcW w:w="6658" w:type="dxa"/>
          </w:tcPr>
          <w:p w14:paraId="51BC6FDA" w14:textId="77777777" w:rsidR="00101826" w:rsidRPr="00442CF2" w:rsidRDefault="00101826" w:rsidP="003C22BC">
            <w:pPr>
              <w:rPr>
                <w:sz w:val="18"/>
              </w:rPr>
            </w:pPr>
            <w:r w:rsidRPr="002D73F4">
              <w:rPr>
                <w:sz w:val="18"/>
              </w:rPr>
              <w:t>Grade C: Other solicitors or legal executives and fee earners of equivalent experience</w:t>
            </w:r>
          </w:p>
        </w:tc>
        <w:tc>
          <w:tcPr>
            <w:tcW w:w="3538" w:type="dxa"/>
          </w:tcPr>
          <w:p w14:paraId="451BD0C4" w14:textId="77777777" w:rsidR="00101826" w:rsidRPr="00442CF2" w:rsidRDefault="00101826" w:rsidP="003C22BC">
            <w:pPr>
              <w:rPr>
                <w:sz w:val="18"/>
              </w:rPr>
            </w:pPr>
            <w:r w:rsidRPr="00442CF2">
              <w:rPr>
                <w:sz w:val="18"/>
              </w:rPr>
              <w:t>£190</w:t>
            </w:r>
          </w:p>
        </w:tc>
      </w:tr>
      <w:tr w:rsidR="00101826" w:rsidRPr="00442CF2" w14:paraId="1AA9B241" w14:textId="77777777" w:rsidTr="003C22BC">
        <w:tc>
          <w:tcPr>
            <w:tcW w:w="6658" w:type="dxa"/>
          </w:tcPr>
          <w:p w14:paraId="3A38B18C" w14:textId="77777777" w:rsidR="00101826" w:rsidRPr="00442CF2" w:rsidRDefault="00101826" w:rsidP="003C22BC">
            <w:pPr>
              <w:rPr>
                <w:sz w:val="18"/>
              </w:rPr>
            </w:pPr>
            <w:r w:rsidRPr="00195A04">
              <w:rPr>
                <w:sz w:val="18"/>
              </w:rPr>
              <w:t>Grade D: Trainee solicitors, paralegals and other fee earners</w:t>
            </w:r>
          </w:p>
        </w:tc>
        <w:tc>
          <w:tcPr>
            <w:tcW w:w="3538" w:type="dxa"/>
          </w:tcPr>
          <w:p w14:paraId="2C00181C" w14:textId="77777777" w:rsidR="00101826" w:rsidRPr="00442CF2" w:rsidRDefault="00101826" w:rsidP="003C22BC">
            <w:pPr>
              <w:rPr>
                <w:sz w:val="18"/>
              </w:rPr>
            </w:pPr>
            <w:r w:rsidRPr="00442CF2">
              <w:rPr>
                <w:sz w:val="18"/>
              </w:rPr>
              <w:t>£134</w:t>
            </w:r>
          </w:p>
        </w:tc>
      </w:tr>
    </w:tbl>
    <w:p w14:paraId="7B283769" w14:textId="77777777" w:rsidR="00101826" w:rsidRPr="00442CF2" w:rsidRDefault="00101826" w:rsidP="00101826">
      <w:pPr>
        <w:contextualSpacing/>
        <w:rPr>
          <w:b/>
          <w:bCs/>
          <w:sz w:val="18"/>
        </w:rPr>
      </w:pPr>
    </w:p>
    <w:p w14:paraId="50E2A224" w14:textId="77777777" w:rsidR="00101826" w:rsidRPr="00442CF2" w:rsidRDefault="00101826" w:rsidP="00101826">
      <w:pPr>
        <w:numPr>
          <w:ilvl w:val="0"/>
          <w:numId w:val="20"/>
        </w:numPr>
        <w:contextualSpacing/>
        <w:rPr>
          <w:b/>
          <w:bCs/>
          <w:sz w:val="18"/>
        </w:rPr>
      </w:pPr>
      <w:r w:rsidRPr="00442CF2">
        <w:rPr>
          <w:b/>
          <w:bCs/>
          <w:sz w:val="18"/>
        </w:rPr>
        <w:t>Payment to the Firm</w:t>
      </w:r>
    </w:p>
    <w:p w14:paraId="2173279B" w14:textId="77777777" w:rsidR="00101826" w:rsidRPr="00442CF2" w:rsidRDefault="00101826" w:rsidP="00101826">
      <w:pPr>
        <w:numPr>
          <w:ilvl w:val="1"/>
          <w:numId w:val="20"/>
        </w:numPr>
        <w:rPr>
          <w:sz w:val="18"/>
        </w:rPr>
      </w:pPr>
      <w:r w:rsidRPr="00442CF2">
        <w:rPr>
          <w:sz w:val="18"/>
        </w:rPr>
        <w:t>If the Client Wins the Claim:</w:t>
      </w:r>
    </w:p>
    <w:p w14:paraId="59C327B2" w14:textId="77777777" w:rsidR="00101826" w:rsidRPr="00442CF2" w:rsidRDefault="00101826" w:rsidP="00101826">
      <w:pPr>
        <w:numPr>
          <w:ilvl w:val="2"/>
          <w:numId w:val="20"/>
        </w:numPr>
        <w:rPr>
          <w:sz w:val="18"/>
        </w:rPr>
      </w:pPr>
      <w:r w:rsidRPr="00442CF2">
        <w:rPr>
          <w:sz w:val="18"/>
        </w:rPr>
        <w:t xml:space="preserve">Subject to the terms of this DB Agreement, if the Client Wins the Claim the Client is liable to pay the DBA Fee (net of any costs paid or payable by any other party) in full and on demand. </w:t>
      </w:r>
    </w:p>
    <w:p w14:paraId="2ED6AEF5" w14:textId="77777777" w:rsidR="00101826" w:rsidRPr="00442CF2" w:rsidRDefault="00101826" w:rsidP="00101826">
      <w:pPr>
        <w:numPr>
          <w:ilvl w:val="2"/>
          <w:numId w:val="20"/>
        </w:numPr>
        <w:rPr>
          <w:sz w:val="18"/>
        </w:rPr>
      </w:pPr>
      <w:r w:rsidRPr="00442CF2">
        <w:rPr>
          <w:sz w:val="18"/>
        </w:rPr>
        <w:t>The Firm will invoice the Client for the DBA Fee.</w:t>
      </w:r>
    </w:p>
    <w:p w14:paraId="7D02B7EE" w14:textId="77777777" w:rsidR="00101826" w:rsidRPr="00442CF2" w:rsidRDefault="00101826" w:rsidP="00101826">
      <w:pPr>
        <w:numPr>
          <w:ilvl w:val="2"/>
          <w:numId w:val="20"/>
        </w:numPr>
        <w:rPr>
          <w:sz w:val="18"/>
        </w:rPr>
      </w:pPr>
      <w:r w:rsidRPr="00442CF2">
        <w:rPr>
          <w:sz w:val="18"/>
        </w:rPr>
        <w:t>The Client is liable to pay the Expenses (net of any expenses that are paid or payable by any other party). However, the Firm will not seek to recover any Expenses from the Client.</w:t>
      </w:r>
    </w:p>
    <w:p w14:paraId="6C5717E0" w14:textId="77777777" w:rsidR="00101826" w:rsidRPr="00442CF2" w:rsidRDefault="00101826" w:rsidP="00101826">
      <w:pPr>
        <w:numPr>
          <w:ilvl w:val="2"/>
          <w:numId w:val="20"/>
        </w:numPr>
        <w:rPr>
          <w:sz w:val="18"/>
        </w:rPr>
      </w:pPr>
      <w:r w:rsidRPr="00442CF2">
        <w:rPr>
          <w:sz w:val="18"/>
        </w:rPr>
        <w:t>The Client agrees to pay all Damages and any Recovered Expense Costs received by the Opponent into the Firm's client account and, out of such sums, the Client agrees that the Firm can take any payments due in the order of priority set out in clause 5 (</w:t>
      </w:r>
      <w:r w:rsidRPr="00442CF2">
        <w:rPr>
          <w:i/>
          <w:iCs/>
          <w:sz w:val="18"/>
        </w:rPr>
        <w:t>Application of Proceeds and Payment Priority</w:t>
      </w:r>
      <w:r w:rsidRPr="00442CF2">
        <w:rPr>
          <w:sz w:val="18"/>
        </w:rPr>
        <w:t>).</w:t>
      </w:r>
    </w:p>
    <w:p w14:paraId="643BD44C" w14:textId="77777777" w:rsidR="00101826" w:rsidRPr="00442CF2" w:rsidRDefault="00101826" w:rsidP="00101826">
      <w:pPr>
        <w:numPr>
          <w:ilvl w:val="2"/>
          <w:numId w:val="20"/>
        </w:numPr>
        <w:rPr>
          <w:sz w:val="18"/>
        </w:rPr>
      </w:pPr>
      <w:r w:rsidRPr="00442CF2">
        <w:rPr>
          <w:sz w:val="18"/>
        </w:rPr>
        <w:t>If the Opponent does not pay all of the Damages or any Recovered Expense Costs owed to the Client pursuant to an agreement, then the Client agrees that it will use all reasonable endeavours to assist and co-operate fully with the Firm in recovering the amounts due and owing. This will include, but is not limited to, the right for the Firm to act in the Client's name to enforce any agreement to pay and the right to request a transfer or assignment of any agreement at the Firm's request.</w:t>
      </w:r>
    </w:p>
    <w:p w14:paraId="664C6569" w14:textId="77777777" w:rsidR="00101826" w:rsidRPr="00442CF2" w:rsidRDefault="00101826" w:rsidP="00101826">
      <w:pPr>
        <w:numPr>
          <w:ilvl w:val="2"/>
          <w:numId w:val="20"/>
        </w:numPr>
        <w:rPr>
          <w:sz w:val="18"/>
        </w:rPr>
      </w:pPr>
      <w:r w:rsidRPr="00442CF2">
        <w:rPr>
          <w:sz w:val="18"/>
        </w:rPr>
        <w:t>Where Damages and/or any Recovered Expense Costs are not paid directly to into the Firm's client account and the Client fails to pay the DBA Fee</w:t>
      </w:r>
      <w:r>
        <w:rPr>
          <w:sz w:val="18"/>
        </w:rPr>
        <w:t xml:space="preserve"> </w:t>
      </w:r>
      <w:r w:rsidRPr="00442CF2">
        <w:rPr>
          <w:sz w:val="18"/>
        </w:rPr>
        <w:t>and any Recovered Expense Costs within 7 days of a demand for payment, the Firm shall be entitled to payment of interest on the outstanding amount at 2% above base rate per annum from the date of the demand until payment.</w:t>
      </w:r>
    </w:p>
    <w:p w14:paraId="1BDB6C60" w14:textId="77777777" w:rsidR="00101826" w:rsidRPr="00442CF2" w:rsidRDefault="00101826" w:rsidP="00101826">
      <w:pPr>
        <w:numPr>
          <w:ilvl w:val="1"/>
          <w:numId w:val="20"/>
        </w:numPr>
        <w:rPr>
          <w:sz w:val="18"/>
        </w:rPr>
      </w:pPr>
      <w:r w:rsidRPr="00442CF2">
        <w:rPr>
          <w:sz w:val="18"/>
        </w:rPr>
        <w:t>If the Client Loses the Claim:</w:t>
      </w:r>
    </w:p>
    <w:p w14:paraId="4BD962AF" w14:textId="77777777" w:rsidR="00101826" w:rsidRPr="00442CF2" w:rsidRDefault="00101826" w:rsidP="00101826">
      <w:pPr>
        <w:numPr>
          <w:ilvl w:val="2"/>
          <w:numId w:val="20"/>
        </w:numPr>
        <w:rPr>
          <w:sz w:val="18"/>
        </w:rPr>
      </w:pPr>
      <w:r w:rsidRPr="00442CF2">
        <w:rPr>
          <w:sz w:val="18"/>
        </w:rPr>
        <w:t>The Client will not be liable for the DBA Fee.</w:t>
      </w:r>
    </w:p>
    <w:p w14:paraId="6DABBC2C" w14:textId="77777777" w:rsidR="00101826" w:rsidRPr="00442CF2" w:rsidRDefault="00101826" w:rsidP="00101826">
      <w:pPr>
        <w:numPr>
          <w:ilvl w:val="2"/>
          <w:numId w:val="20"/>
        </w:numPr>
        <w:rPr>
          <w:sz w:val="18"/>
        </w:rPr>
      </w:pPr>
      <w:r w:rsidRPr="00442CF2">
        <w:rPr>
          <w:sz w:val="18"/>
        </w:rPr>
        <w:t>The Client will be liable to pay the Expenses (net of any expenses that are paid or payable by any other party). However, Barings Law will indemnify the Client for the Expenses, which will be covered by an Insurance Policy taken out by Barings Law, and the Client is not liable to pay any shortfall in the Expenses recovered under the Insurance Policy.</w:t>
      </w:r>
    </w:p>
    <w:p w14:paraId="705ED3B3" w14:textId="77777777" w:rsidR="00101826" w:rsidRPr="00442CF2" w:rsidRDefault="00101826" w:rsidP="00101826">
      <w:pPr>
        <w:numPr>
          <w:ilvl w:val="1"/>
          <w:numId w:val="20"/>
        </w:numPr>
        <w:rPr>
          <w:i/>
          <w:iCs/>
          <w:sz w:val="18"/>
        </w:rPr>
      </w:pPr>
      <w:r w:rsidRPr="00442CF2">
        <w:rPr>
          <w:i/>
          <w:iCs/>
          <w:sz w:val="18"/>
        </w:rPr>
        <w:t>DBA Fee</w:t>
      </w:r>
    </w:p>
    <w:p w14:paraId="00EC73A4" w14:textId="77777777" w:rsidR="00101826" w:rsidRPr="00442CF2" w:rsidRDefault="00101826" w:rsidP="00101826">
      <w:pPr>
        <w:numPr>
          <w:ilvl w:val="2"/>
          <w:numId w:val="20"/>
        </w:numPr>
        <w:rPr>
          <w:sz w:val="18"/>
        </w:rPr>
      </w:pPr>
      <w:r w:rsidRPr="00442CF2">
        <w:rPr>
          <w:sz w:val="18"/>
        </w:rPr>
        <w:t>The DBA Fee is payable by the Client to the Firm if the Client Wins the Claim.</w:t>
      </w:r>
    </w:p>
    <w:p w14:paraId="0A1D0691" w14:textId="77777777" w:rsidR="00101826" w:rsidRPr="00442CF2" w:rsidRDefault="00101826" w:rsidP="00101826">
      <w:pPr>
        <w:numPr>
          <w:ilvl w:val="2"/>
          <w:numId w:val="20"/>
        </w:numPr>
        <w:rPr>
          <w:sz w:val="18"/>
        </w:rPr>
      </w:pPr>
      <w:r w:rsidRPr="00442CF2">
        <w:rPr>
          <w:sz w:val="18"/>
        </w:rPr>
        <w:t>The DBA Fee is set out in the Definitions above. The reasons for calculating the DBA Fee at this level</w:t>
      </w:r>
      <w:r w:rsidRPr="00C83AEE">
        <w:t xml:space="preserve"> </w:t>
      </w:r>
      <w:r w:rsidRPr="00C83AEE">
        <w:rPr>
          <w:sz w:val="18"/>
        </w:rPr>
        <w:t xml:space="preserve">is in accordance with rule 2.3 of the Schedule to the SRA Regulatory Arrangements (Claims Management Fees) Rules 2024. </w:t>
      </w:r>
    </w:p>
    <w:p w14:paraId="16918DB2" w14:textId="77777777" w:rsidR="00101826" w:rsidRPr="00442CF2" w:rsidRDefault="00101826" w:rsidP="00101826">
      <w:pPr>
        <w:numPr>
          <w:ilvl w:val="1"/>
          <w:numId w:val="20"/>
        </w:numPr>
        <w:rPr>
          <w:sz w:val="18"/>
        </w:rPr>
      </w:pPr>
      <w:r>
        <w:rPr>
          <w:sz w:val="18"/>
        </w:rPr>
        <w:t>The</w:t>
      </w:r>
      <w:r w:rsidRPr="00442CF2">
        <w:rPr>
          <w:sz w:val="18"/>
        </w:rPr>
        <w:t xml:space="preserve"> DBA Fee</w:t>
      </w:r>
      <w:r>
        <w:rPr>
          <w:sz w:val="18"/>
        </w:rPr>
        <w:t xml:space="preserve">, </w:t>
      </w:r>
      <w:r w:rsidRPr="00442CF2">
        <w:rPr>
          <w:sz w:val="18"/>
        </w:rPr>
        <w:t>plus VAT</w:t>
      </w:r>
      <w:r>
        <w:rPr>
          <w:sz w:val="18"/>
        </w:rPr>
        <w:t>,</w:t>
      </w:r>
      <w:r w:rsidRPr="00442CF2">
        <w:rPr>
          <w:sz w:val="18"/>
        </w:rPr>
        <w:t xml:space="preserve"> is the consideration which the Firm requires in return for acting on terms which are contingent on success, which give rise to uncertainty and unpredictability in the Firm's business affairs and deprive the Firm of cashflow for what a significant period may be.</w:t>
      </w:r>
    </w:p>
    <w:p w14:paraId="68F59A4D" w14:textId="77777777" w:rsidR="00101826" w:rsidRPr="00442CF2" w:rsidRDefault="00101826" w:rsidP="00101826">
      <w:pPr>
        <w:numPr>
          <w:ilvl w:val="1"/>
          <w:numId w:val="20"/>
        </w:numPr>
        <w:rPr>
          <w:sz w:val="18"/>
        </w:rPr>
      </w:pPr>
      <w:r w:rsidRPr="00442CF2">
        <w:rPr>
          <w:sz w:val="18"/>
        </w:rPr>
        <w:lastRenderedPageBreak/>
        <w:t>The DBA Fee is only payable by the Client if the Client wins the Claim and will be payable via a deduction from the Damages. The DBA Fee is calculated net of any costs paid or payable by any other party.</w:t>
      </w:r>
    </w:p>
    <w:p w14:paraId="312D59BF" w14:textId="77777777" w:rsidR="00101826" w:rsidRPr="00442CF2" w:rsidRDefault="00101826" w:rsidP="00101826">
      <w:pPr>
        <w:numPr>
          <w:ilvl w:val="1"/>
          <w:numId w:val="20"/>
        </w:numPr>
        <w:rPr>
          <w:sz w:val="18"/>
        </w:rPr>
      </w:pPr>
      <w:r w:rsidRPr="00442CF2">
        <w:rPr>
          <w:sz w:val="18"/>
        </w:rPr>
        <w:t xml:space="preserve">The DBA Fee is payment by the Client for the service provided by the Firm in the conduct of the Claim from the date of instruction. </w:t>
      </w:r>
    </w:p>
    <w:p w14:paraId="33D8C769" w14:textId="77777777" w:rsidR="00101826" w:rsidRPr="00442CF2" w:rsidRDefault="00101826" w:rsidP="00101826">
      <w:pPr>
        <w:numPr>
          <w:ilvl w:val="1"/>
          <w:numId w:val="20"/>
        </w:numPr>
        <w:rPr>
          <w:sz w:val="18"/>
        </w:rPr>
      </w:pPr>
      <w:r w:rsidRPr="00442CF2">
        <w:rPr>
          <w:sz w:val="18"/>
        </w:rPr>
        <w:t>If there is anything that the Client wishes to discuss about the DBA Fee they should contact the Firm before signing the Client Care Letter enclosing this DB Agreement.</w:t>
      </w:r>
    </w:p>
    <w:p w14:paraId="1E66C483" w14:textId="77777777" w:rsidR="00101826" w:rsidRPr="00442CF2" w:rsidRDefault="00101826" w:rsidP="00101826">
      <w:pPr>
        <w:numPr>
          <w:ilvl w:val="1"/>
          <w:numId w:val="20"/>
        </w:numPr>
        <w:rPr>
          <w:i/>
          <w:iCs/>
          <w:sz w:val="18"/>
        </w:rPr>
      </w:pPr>
      <w:r w:rsidRPr="00442CF2">
        <w:rPr>
          <w:i/>
          <w:iCs/>
          <w:sz w:val="18"/>
        </w:rPr>
        <w:t>Client’s total liability to the Firm</w:t>
      </w:r>
    </w:p>
    <w:p w14:paraId="678DA65C" w14:textId="77777777" w:rsidR="00101826" w:rsidRPr="00442CF2" w:rsidRDefault="00101826" w:rsidP="00101826">
      <w:pPr>
        <w:numPr>
          <w:ilvl w:val="2"/>
          <w:numId w:val="20"/>
        </w:numPr>
        <w:rPr>
          <w:sz w:val="18"/>
        </w:rPr>
      </w:pPr>
      <w:r w:rsidRPr="00442CF2">
        <w:rPr>
          <w:sz w:val="18"/>
        </w:rPr>
        <w:t>In recognising the need for the Client to recover a portion of its Damages, it is agreed that if the Client wins the Claim, the Client's total liability to the Firm under this DB Agreement will not exceed the aggregate of:</w:t>
      </w:r>
    </w:p>
    <w:p w14:paraId="40341048" w14:textId="77777777" w:rsidR="00101826" w:rsidRPr="00C83AEE" w:rsidRDefault="00101826" w:rsidP="00101826">
      <w:pPr>
        <w:numPr>
          <w:ilvl w:val="3"/>
          <w:numId w:val="20"/>
        </w:numPr>
        <w:rPr>
          <w:sz w:val="18"/>
        </w:rPr>
      </w:pPr>
      <w:r w:rsidRPr="00442CF2">
        <w:rPr>
          <w:sz w:val="18"/>
        </w:rPr>
        <w:t>The DBA Fee;</w:t>
      </w:r>
      <w:r>
        <w:rPr>
          <w:sz w:val="18"/>
        </w:rPr>
        <w:t xml:space="preserve"> </w:t>
      </w:r>
      <w:r w:rsidRPr="00C83AEE">
        <w:rPr>
          <w:sz w:val="18"/>
        </w:rPr>
        <w:t>and</w:t>
      </w:r>
    </w:p>
    <w:p w14:paraId="28617379" w14:textId="77777777" w:rsidR="00101826" w:rsidRPr="00442CF2" w:rsidRDefault="00101826" w:rsidP="00101826">
      <w:pPr>
        <w:numPr>
          <w:ilvl w:val="3"/>
          <w:numId w:val="20"/>
        </w:numPr>
        <w:rPr>
          <w:sz w:val="18"/>
        </w:rPr>
      </w:pPr>
      <w:r w:rsidRPr="00442CF2">
        <w:rPr>
          <w:sz w:val="18"/>
        </w:rPr>
        <w:t>Any Recovered Expense Costs received.</w:t>
      </w:r>
    </w:p>
    <w:p w14:paraId="3D97B037" w14:textId="77777777" w:rsidR="00101826" w:rsidRPr="00442CF2" w:rsidRDefault="00101826" w:rsidP="00101826">
      <w:pPr>
        <w:numPr>
          <w:ilvl w:val="1"/>
          <w:numId w:val="20"/>
        </w:numPr>
        <w:rPr>
          <w:i/>
          <w:iCs/>
          <w:sz w:val="18"/>
        </w:rPr>
      </w:pPr>
      <w:r w:rsidRPr="00442CF2">
        <w:rPr>
          <w:i/>
          <w:iCs/>
          <w:sz w:val="18"/>
        </w:rPr>
        <w:t>Settlement</w:t>
      </w:r>
    </w:p>
    <w:p w14:paraId="7F4FFDDA" w14:textId="77777777" w:rsidR="00101826" w:rsidRPr="00442CF2" w:rsidRDefault="00101826" w:rsidP="00101826">
      <w:pPr>
        <w:numPr>
          <w:ilvl w:val="2"/>
          <w:numId w:val="20"/>
        </w:numPr>
        <w:rPr>
          <w:sz w:val="18"/>
        </w:rPr>
      </w:pPr>
      <w:r w:rsidRPr="00442CF2">
        <w:rPr>
          <w:sz w:val="18"/>
        </w:rPr>
        <w:t>Where the Opponent makes an offer to settle the Claim for a lump sum or benefit that does not distinguish between Damages and any Recovered Expense Costs, the Client agrees that it will not accept such an offer without the Firm's written consent.</w:t>
      </w:r>
    </w:p>
    <w:p w14:paraId="3ACA8629" w14:textId="77777777" w:rsidR="00101826" w:rsidRPr="00442CF2" w:rsidRDefault="00101826" w:rsidP="00101826">
      <w:pPr>
        <w:numPr>
          <w:ilvl w:val="0"/>
          <w:numId w:val="20"/>
        </w:numPr>
        <w:contextualSpacing/>
        <w:rPr>
          <w:b/>
          <w:bCs/>
          <w:sz w:val="18"/>
        </w:rPr>
      </w:pPr>
      <w:r w:rsidRPr="00442CF2">
        <w:rPr>
          <w:b/>
          <w:bCs/>
          <w:sz w:val="18"/>
        </w:rPr>
        <w:t xml:space="preserve">Application of proceeds and payment priority </w:t>
      </w:r>
    </w:p>
    <w:p w14:paraId="0689B761" w14:textId="77777777" w:rsidR="00101826" w:rsidRPr="00442CF2" w:rsidRDefault="00101826" w:rsidP="00101826">
      <w:pPr>
        <w:numPr>
          <w:ilvl w:val="1"/>
          <w:numId w:val="20"/>
        </w:numPr>
        <w:rPr>
          <w:sz w:val="18"/>
        </w:rPr>
      </w:pPr>
      <w:r w:rsidRPr="00442CF2">
        <w:rPr>
          <w:sz w:val="18"/>
        </w:rPr>
        <w:t>The Client agrees to hold all Damages and any Recovered Expense Costs as trust property on bare trust absolutely for the benefit of the Firm and itself to the extent of each of their respective interests in the Damages and Recovered Costs as described in this DB Agreement.</w:t>
      </w:r>
    </w:p>
    <w:p w14:paraId="6C4CA79A" w14:textId="77777777" w:rsidR="00101826" w:rsidRPr="00442CF2" w:rsidRDefault="00101826" w:rsidP="00101826">
      <w:pPr>
        <w:numPr>
          <w:ilvl w:val="1"/>
          <w:numId w:val="20"/>
        </w:numPr>
        <w:rPr>
          <w:sz w:val="18"/>
        </w:rPr>
      </w:pPr>
      <w:r w:rsidRPr="00442CF2">
        <w:rPr>
          <w:sz w:val="18"/>
        </w:rPr>
        <w:t>If the Client wins the Claim, Damages and any Recovered Expense Costs paid into the Firm's client account in accordance with clause 4.1.4, shall be applied by the Firm in the following order of priority:</w:t>
      </w:r>
    </w:p>
    <w:p w14:paraId="53C6B4F5" w14:textId="77777777" w:rsidR="00101826" w:rsidRPr="00442CF2" w:rsidRDefault="00101826" w:rsidP="00101826">
      <w:pPr>
        <w:numPr>
          <w:ilvl w:val="2"/>
          <w:numId w:val="20"/>
        </w:numPr>
        <w:rPr>
          <w:sz w:val="18"/>
        </w:rPr>
      </w:pPr>
      <w:r w:rsidRPr="00442CF2">
        <w:rPr>
          <w:sz w:val="18"/>
        </w:rPr>
        <w:t>First, to the Firm in respect of the DBA Fee;</w:t>
      </w:r>
    </w:p>
    <w:p w14:paraId="0918F825" w14:textId="77777777" w:rsidR="00101826" w:rsidRPr="00442CF2" w:rsidRDefault="00101826" w:rsidP="00101826">
      <w:pPr>
        <w:numPr>
          <w:ilvl w:val="2"/>
          <w:numId w:val="20"/>
        </w:numPr>
        <w:rPr>
          <w:sz w:val="18"/>
        </w:rPr>
      </w:pPr>
      <w:r w:rsidRPr="00442CF2">
        <w:rPr>
          <w:sz w:val="18"/>
        </w:rPr>
        <w:t>Second, to the Client in respect of the balance of the Damages together with any interest payable in accordance with the Solicitors Accounts Rules.</w:t>
      </w:r>
    </w:p>
    <w:p w14:paraId="1DF44E74" w14:textId="77777777" w:rsidR="00101826" w:rsidRPr="00442CF2" w:rsidRDefault="00101826" w:rsidP="00101826">
      <w:pPr>
        <w:numPr>
          <w:ilvl w:val="1"/>
          <w:numId w:val="20"/>
        </w:numPr>
        <w:rPr>
          <w:sz w:val="18"/>
        </w:rPr>
      </w:pPr>
      <w:r w:rsidRPr="00442CF2">
        <w:rPr>
          <w:sz w:val="18"/>
        </w:rPr>
        <w:t>If the Client loses the Claim, the Client irrevocably instructs the Firm that any amounts recoverable under the Insurance Policy in respect of the Expenses (to the extent such amounts have not been paid directly to the Firm by the insurer under the Insurance Policy) shall be paid directly into the Firm's client account to be applied by the Firm to meet any Expense payable by the Client in accordance with the terms of this DB Agreement</w:t>
      </w:r>
    </w:p>
    <w:p w14:paraId="407275A8" w14:textId="77777777" w:rsidR="00101826" w:rsidRPr="00442CF2" w:rsidRDefault="00101826" w:rsidP="00101826">
      <w:pPr>
        <w:numPr>
          <w:ilvl w:val="0"/>
          <w:numId w:val="20"/>
        </w:numPr>
        <w:rPr>
          <w:b/>
          <w:bCs/>
          <w:sz w:val="18"/>
        </w:rPr>
      </w:pPr>
      <w:r w:rsidRPr="00442CF2">
        <w:rPr>
          <w:b/>
          <w:bCs/>
          <w:sz w:val="18"/>
        </w:rPr>
        <w:t>VAT</w:t>
      </w:r>
    </w:p>
    <w:p w14:paraId="02188CBF" w14:textId="77777777" w:rsidR="00101826" w:rsidRPr="00442CF2" w:rsidRDefault="00101826" w:rsidP="00101826">
      <w:pPr>
        <w:numPr>
          <w:ilvl w:val="1"/>
          <w:numId w:val="20"/>
        </w:numPr>
        <w:rPr>
          <w:sz w:val="18"/>
          <w:szCs w:val="18"/>
        </w:rPr>
      </w:pPr>
      <w:r w:rsidRPr="00442CF2">
        <w:rPr>
          <w:sz w:val="18"/>
          <w:szCs w:val="18"/>
        </w:rPr>
        <w:t>VAT will be added to the DBA Fee at the rate which applies when the invoice is rendered.</w:t>
      </w:r>
    </w:p>
    <w:p w14:paraId="02DC1F48" w14:textId="77777777" w:rsidR="00101826" w:rsidRPr="00442CF2" w:rsidRDefault="00101826" w:rsidP="00101826">
      <w:pPr>
        <w:numPr>
          <w:ilvl w:val="0"/>
          <w:numId w:val="20"/>
        </w:numPr>
        <w:rPr>
          <w:b/>
          <w:bCs/>
          <w:sz w:val="18"/>
          <w:szCs w:val="18"/>
        </w:rPr>
      </w:pPr>
      <w:r w:rsidRPr="00442CF2">
        <w:rPr>
          <w:b/>
          <w:bCs/>
          <w:sz w:val="18"/>
          <w:szCs w:val="18"/>
        </w:rPr>
        <w:t>Right to apply for an assessment</w:t>
      </w:r>
    </w:p>
    <w:p w14:paraId="51A8C0DC" w14:textId="77777777" w:rsidR="00101826" w:rsidRPr="00442CF2" w:rsidRDefault="00101826" w:rsidP="00101826">
      <w:pPr>
        <w:numPr>
          <w:ilvl w:val="1"/>
          <w:numId w:val="20"/>
        </w:numPr>
        <w:rPr>
          <w:sz w:val="18"/>
          <w:szCs w:val="18"/>
        </w:rPr>
      </w:pPr>
      <w:r w:rsidRPr="00442CF2">
        <w:rPr>
          <w:sz w:val="18"/>
          <w:szCs w:val="18"/>
        </w:rPr>
        <w:t>As this DB Agreement is a non-contentious business agreement, the Client has no right to an assessment by the court of the amount of the DBA Fee and/or Expenses which are payable by the Client under this DB Agreement, under section 57 of the Solicitors Act 1974. However, you may be able to object to the agreement on the grounds that it is unfair or unreasonable. The Client is welcome to seek advice from another law firm about this but would be required to pay the costs associated with doing so.</w:t>
      </w:r>
    </w:p>
    <w:p w14:paraId="51FB8F22" w14:textId="77777777" w:rsidR="00101826" w:rsidRPr="00442CF2" w:rsidRDefault="00101826" w:rsidP="00101826">
      <w:pPr>
        <w:numPr>
          <w:ilvl w:val="0"/>
          <w:numId w:val="20"/>
        </w:numPr>
        <w:rPr>
          <w:b/>
          <w:bCs/>
          <w:sz w:val="18"/>
          <w:szCs w:val="18"/>
        </w:rPr>
      </w:pPr>
      <w:r w:rsidRPr="00442CF2">
        <w:rPr>
          <w:b/>
          <w:bCs/>
          <w:sz w:val="18"/>
          <w:szCs w:val="18"/>
        </w:rPr>
        <w:t>Lien</w:t>
      </w:r>
    </w:p>
    <w:p w14:paraId="3AAEEE08" w14:textId="77777777" w:rsidR="00101826" w:rsidRPr="00442CF2" w:rsidRDefault="00101826" w:rsidP="00101826">
      <w:pPr>
        <w:numPr>
          <w:ilvl w:val="1"/>
          <w:numId w:val="20"/>
        </w:numPr>
        <w:rPr>
          <w:sz w:val="18"/>
          <w:szCs w:val="18"/>
        </w:rPr>
      </w:pPr>
      <w:r w:rsidRPr="00442CF2">
        <w:rPr>
          <w:sz w:val="18"/>
          <w:szCs w:val="18"/>
        </w:rPr>
        <w:t>The Firm is entitled to keep any money, papers, documents, or other property held on behalf of the Client until all money due to the Firm is paid in full. A lien may be applied after this DB Agreement ends.</w:t>
      </w:r>
    </w:p>
    <w:p w14:paraId="63EE8B36" w14:textId="77777777" w:rsidR="00101826" w:rsidRPr="00442CF2" w:rsidRDefault="00101826" w:rsidP="00101826">
      <w:pPr>
        <w:numPr>
          <w:ilvl w:val="0"/>
          <w:numId w:val="20"/>
        </w:numPr>
        <w:rPr>
          <w:b/>
          <w:bCs/>
          <w:sz w:val="18"/>
          <w:szCs w:val="18"/>
        </w:rPr>
      </w:pPr>
      <w:r w:rsidRPr="00442CF2">
        <w:rPr>
          <w:b/>
          <w:bCs/>
          <w:sz w:val="18"/>
          <w:szCs w:val="18"/>
        </w:rPr>
        <w:t>Responsibilities</w:t>
      </w:r>
    </w:p>
    <w:p w14:paraId="515F7C72" w14:textId="77777777" w:rsidR="00101826" w:rsidRPr="00442CF2" w:rsidRDefault="00101826" w:rsidP="00101826">
      <w:pPr>
        <w:numPr>
          <w:ilvl w:val="1"/>
          <w:numId w:val="20"/>
        </w:numPr>
        <w:rPr>
          <w:sz w:val="18"/>
          <w:szCs w:val="18"/>
        </w:rPr>
      </w:pPr>
      <w:r w:rsidRPr="00442CF2">
        <w:rPr>
          <w:sz w:val="18"/>
          <w:szCs w:val="18"/>
        </w:rPr>
        <w:t>To enable the Firm to properly advise and represent the Client, the Client's responsibilities include:</w:t>
      </w:r>
    </w:p>
    <w:p w14:paraId="5735F57C" w14:textId="77777777" w:rsidR="00101826" w:rsidRPr="00442CF2" w:rsidRDefault="00101826" w:rsidP="00101826">
      <w:pPr>
        <w:numPr>
          <w:ilvl w:val="2"/>
          <w:numId w:val="20"/>
        </w:numPr>
        <w:rPr>
          <w:sz w:val="18"/>
          <w:szCs w:val="18"/>
        </w:rPr>
      </w:pPr>
      <w:r w:rsidRPr="00442CF2">
        <w:rPr>
          <w:sz w:val="18"/>
          <w:szCs w:val="18"/>
        </w:rPr>
        <w:lastRenderedPageBreak/>
        <w:t>Giving the Firm full, honest, clear and timely instructions and instructing the Firm so as to allow it to comply with all rules of the court or obligations imposed by its regulators;</w:t>
      </w:r>
    </w:p>
    <w:p w14:paraId="4C17683E" w14:textId="77777777" w:rsidR="00101826" w:rsidRPr="00442CF2" w:rsidRDefault="00101826" w:rsidP="00101826">
      <w:pPr>
        <w:numPr>
          <w:ilvl w:val="2"/>
          <w:numId w:val="20"/>
        </w:numPr>
        <w:rPr>
          <w:sz w:val="18"/>
          <w:szCs w:val="18"/>
        </w:rPr>
      </w:pPr>
      <w:r w:rsidRPr="00442CF2">
        <w:rPr>
          <w:sz w:val="18"/>
          <w:szCs w:val="18"/>
        </w:rPr>
        <w:t xml:space="preserve">Co-operating fully with the Firm in the preparation and conduct of the Claim, including informing the Firm of all material facts of which the Client is aware, promptly keeping the Firm informed of any developments which are relevant to the Firm's representation of the Client in relation to the Claim and its assessment of the likelihood that the Client will win the Claim, and not causing any significant delay or otherwise acting in a manner that might materially prejudice the likelihood that the Client will win the Claim; </w:t>
      </w:r>
    </w:p>
    <w:p w14:paraId="3906F654" w14:textId="77777777" w:rsidR="00101826" w:rsidRPr="00442CF2" w:rsidRDefault="00101826" w:rsidP="00101826">
      <w:pPr>
        <w:numPr>
          <w:ilvl w:val="2"/>
          <w:numId w:val="20"/>
        </w:numPr>
        <w:rPr>
          <w:sz w:val="18"/>
          <w:szCs w:val="18"/>
        </w:rPr>
      </w:pPr>
      <w:r w:rsidRPr="00442CF2">
        <w:rPr>
          <w:sz w:val="18"/>
          <w:szCs w:val="18"/>
        </w:rPr>
        <w:t>Telling the Firm promptly if any information previously provided to the Firm is no longer true or accurate;</w:t>
      </w:r>
    </w:p>
    <w:p w14:paraId="5B24CC41" w14:textId="77777777" w:rsidR="00101826" w:rsidRPr="00442CF2" w:rsidRDefault="00101826" w:rsidP="00101826">
      <w:pPr>
        <w:numPr>
          <w:ilvl w:val="2"/>
          <w:numId w:val="20"/>
        </w:numPr>
        <w:rPr>
          <w:sz w:val="18"/>
          <w:szCs w:val="18"/>
        </w:rPr>
      </w:pPr>
      <w:r w:rsidRPr="00442CF2">
        <w:rPr>
          <w:sz w:val="18"/>
          <w:szCs w:val="18"/>
        </w:rPr>
        <w:t>Acting throughout the duration of the Claim in accordance with the reasonable advice and direction of the Firm, including the use and instruction of experts, the issues arising in the Claim and any compromise of the Claim;</w:t>
      </w:r>
    </w:p>
    <w:p w14:paraId="2DBCCE5A" w14:textId="77777777" w:rsidR="00101826" w:rsidRPr="00442CF2" w:rsidRDefault="00101826" w:rsidP="00101826">
      <w:pPr>
        <w:numPr>
          <w:ilvl w:val="2"/>
          <w:numId w:val="20"/>
        </w:numPr>
        <w:rPr>
          <w:sz w:val="18"/>
          <w:szCs w:val="18"/>
        </w:rPr>
      </w:pPr>
      <w:r w:rsidRPr="00442CF2">
        <w:rPr>
          <w:sz w:val="18"/>
          <w:szCs w:val="18"/>
        </w:rPr>
        <w:t xml:space="preserve">Providing the Firm with all information and documents which are relevant to the Claim, including but not limited to letters, documents and emails, third-party reports and records, and statutory filings; </w:t>
      </w:r>
    </w:p>
    <w:p w14:paraId="3F452C63" w14:textId="77777777" w:rsidR="00101826" w:rsidRPr="00442CF2" w:rsidRDefault="00101826" w:rsidP="00101826">
      <w:pPr>
        <w:numPr>
          <w:ilvl w:val="2"/>
          <w:numId w:val="20"/>
        </w:numPr>
        <w:rPr>
          <w:sz w:val="18"/>
          <w:szCs w:val="18"/>
        </w:rPr>
      </w:pPr>
      <w:r w:rsidRPr="00442CF2">
        <w:rPr>
          <w:sz w:val="18"/>
          <w:szCs w:val="18"/>
        </w:rPr>
        <w:t>Safeguarding and preserving any relevant documents (in both electronic and hard-copy form) that may be relevant to the Claim. Further details in relation to the Client's disclosure requirements are set out in the Standard Terms and Conditions of Business;</w:t>
      </w:r>
    </w:p>
    <w:p w14:paraId="5BC495B3" w14:textId="77777777" w:rsidR="00101826" w:rsidRPr="00442CF2" w:rsidRDefault="00101826" w:rsidP="00101826">
      <w:pPr>
        <w:numPr>
          <w:ilvl w:val="2"/>
          <w:numId w:val="20"/>
        </w:numPr>
        <w:rPr>
          <w:sz w:val="18"/>
          <w:szCs w:val="18"/>
        </w:rPr>
      </w:pPr>
      <w:r w:rsidRPr="00442CF2">
        <w:rPr>
          <w:sz w:val="18"/>
          <w:szCs w:val="18"/>
        </w:rPr>
        <w:t>Not asking the Firm to work in an improper or unreasonable way;</w:t>
      </w:r>
    </w:p>
    <w:p w14:paraId="1FAFD5A9" w14:textId="77777777" w:rsidR="00101826" w:rsidRPr="00442CF2" w:rsidRDefault="00101826" w:rsidP="00101826">
      <w:pPr>
        <w:numPr>
          <w:ilvl w:val="2"/>
          <w:numId w:val="20"/>
        </w:numPr>
        <w:rPr>
          <w:sz w:val="18"/>
          <w:szCs w:val="18"/>
        </w:rPr>
      </w:pPr>
      <w:r w:rsidRPr="00442CF2">
        <w:rPr>
          <w:sz w:val="18"/>
          <w:szCs w:val="18"/>
        </w:rPr>
        <w:t>Paying all amounts due to the Firm upon delivery of invoices;</w:t>
      </w:r>
    </w:p>
    <w:p w14:paraId="37A481DF" w14:textId="77777777" w:rsidR="00101826" w:rsidRPr="00442CF2" w:rsidRDefault="00101826" w:rsidP="00101826">
      <w:pPr>
        <w:numPr>
          <w:ilvl w:val="2"/>
          <w:numId w:val="20"/>
        </w:numPr>
        <w:rPr>
          <w:sz w:val="18"/>
          <w:szCs w:val="18"/>
        </w:rPr>
      </w:pPr>
      <w:r w:rsidRPr="00442CF2">
        <w:rPr>
          <w:sz w:val="18"/>
          <w:szCs w:val="18"/>
        </w:rPr>
        <w:t xml:space="preserve">Consulting with the Firm before making any contact with or having any discussion or correspondence with the Opponent or its lawyers concerning any aspect of the Claim; </w:t>
      </w:r>
    </w:p>
    <w:p w14:paraId="3D171ACF" w14:textId="77777777" w:rsidR="00101826" w:rsidRPr="00442CF2" w:rsidRDefault="00101826" w:rsidP="00101826">
      <w:pPr>
        <w:numPr>
          <w:ilvl w:val="2"/>
          <w:numId w:val="20"/>
        </w:numPr>
        <w:rPr>
          <w:sz w:val="18"/>
          <w:szCs w:val="18"/>
        </w:rPr>
      </w:pPr>
      <w:r w:rsidRPr="00442CF2">
        <w:rPr>
          <w:sz w:val="18"/>
          <w:szCs w:val="18"/>
        </w:rPr>
        <w:t xml:space="preserve">Not abandoning or discontinuing the Claim or any part of the Claim against the Firm's advice; </w:t>
      </w:r>
    </w:p>
    <w:p w14:paraId="3A6C4606" w14:textId="77777777" w:rsidR="00101826" w:rsidRPr="00442CF2" w:rsidRDefault="00101826" w:rsidP="00101826">
      <w:pPr>
        <w:numPr>
          <w:ilvl w:val="2"/>
          <w:numId w:val="20"/>
        </w:numPr>
        <w:rPr>
          <w:sz w:val="18"/>
          <w:szCs w:val="18"/>
        </w:rPr>
      </w:pPr>
      <w:r w:rsidRPr="00442CF2">
        <w:rPr>
          <w:sz w:val="18"/>
          <w:szCs w:val="18"/>
        </w:rPr>
        <w:t xml:space="preserve">With the Firm's guidance, taking all reasonable steps to engage constructively with the Opponent to resolve the Claim and to notify the Firm immediately if the Client receives an offer of Settlement, whether orally or in writing, from or on behalf of the Opponent; </w:t>
      </w:r>
    </w:p>
    <w:p w14:paraId="66C73150" w14:textId="77777777" w:rsidR="00101826" w:rsidRPr="00442CF2" w:rsidRDefault="00101826" w:rsidP="00101826">
      <w:pPr>
        <w:numPr>
          <w:ilvl w:val="2"/>
          <w:numId w:val="20"/>
        </w:numPr>
        <w:rPr>
          <w:sz w:val="18"/>
          <w:szCs w:val="18"/>
        </w:rPr>
      </w:pPr>
      <w:r w:rsidRPr="00442CF2">
        <w:rPr>
          <w:sz w:val="18"/>
          <w:szCs w:val="18"/>
        </w:rPr>
        <w:t>Not settling the Claim (or any part of it) without the Firm's consent, such consent not to be unreasonably withheld having regard to the Firm's duty to act in the Client's best interests, not entering into any Settlement which does not differentiate between the sum paid as Damages and any sum paid as Recovered Expense Costs unless the Firm agrees, and not agreeing to any apportionment of a Settlement sum between Damages and Recovered Expense Costs unless the Firm agrees;</w:t>
      </w:r>
    </w:p>
    <w:p w14:paraId="02BBC1CD" w14:textId="77777777" w:rsidR="00101826" w:rsidRPr="00442CF2" w:rsidRDefault="00101826" w:rsidP="00101826">
      <w:pPr>
        <w:numPr>
          <w:ilvl w:val="2"/>
          <w:numId w:val="20"/>
        </w:numPr>
        <w:rPr>
          <w:sz w:val="18"/>
          <w:szCs w:val="18"/>
        </w:rPr>
      </w:pPr>
      <w:r w:rsidRPr="00442CF2">
        <w:rPr>
          <w:sz w:val="18"/>
          <w:szCs w:val="18"/>
        </w:rPr>
        <w:t xml:space="preserve">Not entering into any agreement, orally or in writing, with any other person in respect of the Claim (including any agreement relating to a sharing of Damages) without the Firm's agreement; </w:t>
      </w:r>
    </w:p>
    <w:p w14:paraId="780692FC" w14:textId="77777777" w:rsidR="00101826" w:rsidRPr="00442CF2" w:rsidRDefault="00101826" w:rsidP="00101826">
      <w:pPr>
        <w:numPr>
          <w:ilvl w:val="2"/>
          <w:numId w:val="20"/>
        </w:numPr>
        <w:rPr>
          <w:sz w:val="18"/>
          <w:szCs w:val="18"/>
        </w:rPr>
      </w:pPr>
      <w:r w:rsidRPr="00442CF2">
        <w:rPr>
          <w:sz w:val="18"/>
          <w:szCs w:val="18"/>
        </w:rPr>
        <w:t>Not entering into any new agreement concerning the Claim that does not acknowledge the enforceability of this DB Agreement and the Firm's rights hereunder;</w:t>
      </w:r>
    </w:p>
    <w:p w14:paraId="2F41D2A0" w14:textId="77777777" w:rsidR="00101826" w:rsidRPr="00442CF2" w:rsidRDefault="00101826" w:rsidP="00101826">
      <w:pPr>
        <w:numPr>
          <w:ilvl w:val="2"/>
          <w:numId w:val="20"/>
        </w:numPr>
        <w:rPr>
          <w:sz w:val="18"/>
          <w:szCs w:val="18"/>
        </w:rPr>
      </w:pPr>
      <w:r w:rsidRPr="00442CF2">
        <w:rPr>
          <w:sz w:val="18"/>
          <w:szCs w:val="18"/>
        </w:rPr>
        <w:t xml:space="preserve">Not creating a charge over the Damages in favour of any other person; </w:t>
      </w:r>
    </w:p>
    <w:p w14:paraId="0B39FF19" w14:textId="77777777" w:rsidR="00101826" w:rsidRPr="00442CF2" w:rsidRDefault="00101826" w:rsidP="00101826">
      <w:pPr>
        <w:numPr>
          <w:ilvl w:val="2"/>
          <w:numId w:val="20"/>
        </w:numPr>
        <w:rPr>
          <w:sz w:val="18"/>
          <w:szCs w:val="18"/>
        </w:rPr>
      </w:pPr>
      <w:r w:rsidRPr="00442CF2">
        <w:rPr>
          <w:sz w:val="18"/>
          <w:szCs w:val="18"/>
        </w:rPr>
        <w:t xml:space="preserve">Not creating any future interest in the Damages that would have priority over the Firm's interest; </w:t>
      </w:r>
    </w:p>
    <w:p w14:paraId="4AFC13AF" w14:textId="77777777" w:rsidR="00101826" w:rsidRPr="00442CF2" w:rsidRDefault="00101826" w:rsidP="00101826">
      <w:pPr>
        <w:numPr>
          <w:ilvl w:val="2"/>
          <w:numId w:val="20"/>
        </w:numPr>
        <w:rPr>
          <w:sz w:val="18"/>
          <w:szCs w:val="18"/>
        </w:rPr>
      </w:pPr>
      <w:r w:rsidRPr="00442CF2">
        <w:rPr>
          <w:sz w:val="18"/>
          <w:szCs w:val="18"/>
        </w:rPr>
        <w:t>Not receiving any payment directly from the Opponent or any other person in respect of Damages or Recovered Expense Costs. All Damages and Recovered Expense Costs must be paid directly into the Firm's client account; and</w:t>
      </w:r>
    </w:p>
    <w:p w14:paraId="438C03DB" w14:textId="77777777" w:rsidR="00101826" w:rsidRPr="00442CF2" w:rsidRDefault="00101826" w:rsidP="00101826">
      <w:pPr>
        <w:numPr>
          <w:ilvl w:val="2"/>
          <w:numId w:val="20"/>
        </w:numPr>
        <w:rPr>
          <w:sz w:val="18"/>
          <w:szCs w:val="18"/>
        </w:rPr>
      </w:pPr>
      <w:r w:rsidRPr="00442CF2">
        <w:rPr>
          <w:sz w:val="18"/>
          <w:szCs w:val="18"/>
        </w:rPr>
        <w:t>Not causing or contributing to a conflict of interest that would prevent the Firm from continuing to act in relation to the Claim.</w:t>
      </w:r>
    </w:p>
    <w:p w14:paraId="6D7CB5E2" w14:textId="77777777" w:rsidR="00101826" w:rsidRPr="00442CF2" w:rsidRDefault="00101826" w:rsidP="00101826">
      <w:pPr>
        <w:numPr>
          <w:ilvl w:val="1"/>
          <w:numId w:val="20"/>
        </w:numPr>
        <w:rPr>
          <w:sz w:val="18"/>
          <w:szCs w:val="18"/>
        </w:rPr>
      </w:pPr>
      <w:r w:rsidRPr="00442CF2">
        <w:rPr>
          <w:sz w:val="18"/>
          <w:szCs w:val="18"/>
        </w:rPr>
        <w:t>The Firm's responsibilities include:</w:t>
      </w:r>
    </w:p>
    <w:p w14:paraId="645A8A52" w14:textId="77777777" w:rsidR="00101826" w:rsidRPr="00442CF2" w:rsidRDefault="00101826" w:rsidP="00101826">
      <w:pPr>
        <w:numPr>
          <w:ilvl w:val="2"/>
          <w:numId w:val="20"/>
        </w:numPr>
        <w:rPr>
          <w:sz w:val="18"/>
          <w:szCs w:val="18"/>
        </w:rPr>
      </w:pPr>
      <w:r w:rsidRPr="00442CF2">
        <w:rPr>
          <w:sz w:val="18"/>
          <w:szCs w:val="18"/>
        </w:rPr>
        <w:t>Always acting in the Client's best interests, subject to the Firm's overriding duties to the court and/or its regulators and/or the Firm's other professional duties;</w:t>
      </w:r>
    </w:p>
    <w:p w14:paraId="0079694C" w14:textId="77777777" w:rsidR="00101826" w:rsidRPr="00442CF2" w:rsidRDefault="00101826" w:rsidP="00101826">
      <w:pPr>
        <w:numPr>
          <w:ilvl w:val="2"/>
          <w:numId w:val="20"/>
        </w:numPr>
        <w:rPr>
          <w:sz w:val="18"/>
          <w:szCs w:val="18"/>
        </w:rPr>
      </w:pPr>
      <w:r w:rsidRPr="00442CF2">
        <w:rPr>
          <w:sz w:val="18"/>
          <w:szCs w:val="18"/>
        </w:rPr>
        <w:t>Explaining to the Client the risks and benefits of taking legal action, including advising the Client of any legal issues, circumstances and reasonably foreseeable risks relevant to the Claim;</w:t>
      </w:r>
    </w:p>
    <w:p w14:paraId="4CC9459A" w14:textId="77777777" w:rsidR="00101826" w:rsidRPr="00442CF2" w:rsidRDefault="00101826" w:rsidP="00101826">
      <w:pPr>
        <w:numPr>
          <w:ilvl w:val="2"/>
          <w:numId w:val="20"/>
        </w:numPr>
        <w:rPr>
          <w:sz w:val="18"/>
          <w:szCs w:val="18"/>
        </w:rPr>
      </w:pPr>
      <w:r w:rsidRPr="00442CF2">
        <w:rPr>
          <w:sz w:val="18"/>
          <w:szCs w:val="18"/>
        </w:rPr>
        <w:lastRenderedPageBreak/>
        <w:t xml:space="preserve">Giving the Client the best information reasonably possible about the likely costs of the Claim and the different methods of funding those costs; </w:t>
      </w:r>
    </w:p>
    <w:p w14:paraId="607FF93D" w14:textId="77777777" w:rsidR="00101826" w:rsidRPr="00442CF2" w:rsidRDefault="00101826" w:rsidP="00101826">
      <w:pPr>
        <w:numPr>
          <w:ilvl w:val="2"/>
          <w:numId w:val="20"/>
        </w:numPr>
        <w:rPr>
          <w:sz w:val="18"/>
          <w:szCs w:val="18"/>
        </w:rPr>
      </w:pPr>
      <w:r w:rsidRPr="00442CF2">
        <w:rPr>
          <w:sz w:val="18"/>
          <w:szCs w:val="18"/>
        </w:rPr>
        <w:t>Keeping the Client appraised of progress; and</w:t>
      </w:r>
    </w:p>
    <w:p w14:paraId="28898BBA" w14:textId="77777777" w:rsidR="00101826" w:rsidRPr="00442CF2" w:rsidRDefault="00101826" w:rsidP="00101826">
      <w:pPr>
        <w:numPr>
          <w:ilvl w:val="2"/>
          <w:numId w:val="20"/>
        </w:numPr>
        <w:rPr>
          <w:sz w:val="18"/>
          <w:szCs w:val="18"/>
        </w:rPr>
      </w:pPr>
      <w:r w:rsidRPr="00442CF2">
        <w:rPr>
          <w:sz w:val="18"/>
          <w:szCs w:val="18"/>
        </w:rPr>
        <w:t>Seeking the Client's instructions as required.</w:t>
      </w:r>
    </w:p>
    <w:p w14:paraId="3FC22DFF" w14:textId="77777777" w:rsidR="00101826" w:rsidRPr="00442CF2" w:rsidRDefault="00101826" w:rsidP="00101826">
      <w:pPr>
        <w:numPr>
          <w:ilvl w:val="0"/>
          <w:numId w:val="20"/>
        </w:numPr>
        <w:rPr>
          <w:b/>
          <w:bCs/>
          <w:sz w:val="18"/>
          <w:szCs w:val="18"/>
        </w:rPr>
      </w:pPr>
      <w:r w:rsidRPr="00442CF2">
        <w:rPr>
          <w:b/>
          <w:bCs/>
          <w:sz w:val="18"/>
          <w:szCs w:val="18"/>
        </w:rPr>
        <w:t>Termination</w:t>
      </w:r>
    </w:p>
    <w:p w14:paraId="176B57CC" w14:textId="77777777" w:rsidR="00101826" w:rsidRPr="00442CF2" w:rsidRDefault="00101826" w:rsidP="00101826">
      <w:pPr>
        <w:numPr>
          <w:ilvl w:val="1"/>
          <w:numId w:val="20"/>
        </w:numPr>
        <w:rPr>
          <w:i/>
          <w:iCs/>
          <w:sz w:val="18"/>
          <w:szCs w:val="18"/>
        </w:rPr>
      </w:pPr>
      <w:r w:rsidRPr="00442CF2">
        <w:rPr>
          <w:i/>
          <w:iCs/>
          <w:sz w:val="18"/>
          <w:szCs w:val="18"/>
        </w:rPr>
        <w:t>By the Client</w:t>
      </w:r>
    </w:p>
    <w:p w14:paraId="0C13DD84" w14:textId="77777777" w:rsidR="00101826" w:rsidRPr="00442CF2" w:rsidRDefault="00101826" w:rsidP="00101826">
      <w:pPr>
        <w:numPr>
          <w:ilvl w:val="2"/>
          <w:numId w:val="20"/>
        </w:numPr>
        <w:rPr>
          <w:sz w:val="18"/>
          <w:szCs w:val="18"/>
        </w:rPr>
      </w:pPr>
      <w:r w:rsidRPr="00442CF2">
        <w:rPr>
          <w:sz w:val="18"/>
          <w:szCs w:val="18"/>
        </w:rPr>
        <w:t xml:space="preserve"> The Client is entitled to end this DB Agreement in writing at any time. If the Client does so and it:</w:t>
      </w:r>
    </w:p>
    <w:p w14:paraId="7125D177" w14:textId="77777777" w:rsidR="00101826" w:rsidRPr="00442CF2" w:rsidRDefault="00101826" w:rsidP="00101826">
      <w:pPr>
        <w:numPr>
          <w:ilvl w:val="3"/>
          <w:numId w:val="20"/>
        </w:numPr>
        <w:rPr>
          <w:sz w:val="18"/>
          <w:szCs w:val="18"/>
        </w:rPr>
      </w:pPr>
      <w:r w:rsidRPr="00442CF2">
        <w:rPr>
          <w:sz w:val="18"/>
          <w:szCs w:val="18"/>
        </w:rPr>
        <w:t>Does not continue with the Claim, it agrees immediately to pay the Firm Fees for the work done to the termination date of this DB Agreement, together with Expenses incurred to the termination date.</w:t>
      </w:r>
    </w:p>
    <w:p w14:paraId="52E1AB21" w14:textId="77777777" w:rsidR="00101826" w:rsidRPr="00442CF2" w:rsidRDefault="00101826" w:rsidP="00101826">
      <w:pPr>
        <w:numPr>
          <w:ilvl w:val="3"/>
          <w:numId w:val="20"/>
        </w:numPr>
        <w:rPr>
          <w:sz w:val="18"/>
          <w:szCs w:val="18"/>
        </w:rPr>
      </w:pPr>
      <w:r w:rsidRPr="00442CF2">
        <w:rPr>
          <w:sz w:val="18"/>
          <w:szCs w:val="18"/>
        </w:rPr>
        <w:t>Continues with the Claim and wins the Claim, the Client will have to pay the Firm the DBA Fee.</w:t>
      </w:r>
    </w:p>
    <w:p w14:paraId="366EF638" w14:textId="77777777" w:rsidR="00101826" w:rsidRPr="00442CF2" w:rsidRDefault="00101826" w:rsidP="00101826">
      <w:pPr>
        <w:numPr>
          <w:ilvl w:val="2"/>
          <w:numId w:val="20"/>
        </w:numPr>
        <w:rPr>
          <w:sz w:val="18"/>
          <w:szCs w:val="18"/>
        </w:rPr>
      </w:pPr>
      <w:r w:rsidRPr="00442CF2">
        <w:rPr>
          <w:sz w:val="18"/>
          <w:szCs w:val="18"/>
        </w:rPr>
        <w:t>If the Client terminates this DB Agreement and continues with the Claim, the Client agrees to:</w:t>
      </w:r>
    </w:p>
    <w:p w14:paraId="59E88507" w14:textId="77777777" w:rsidR="00101826" w:rsidRPr="00442CF2" w:rsidRDefault="00101826" w:rsidP="00101826">
      <w:pPr>
        <w:numPr>
          <w:ilvl w:val="3"/>
          <w:numId w:val="20"/>
        </w:numPr>
        <w:rPr>
          <w:sz w:val="18"/>
          <w:szCs w:val="18"/>
        </w:rPr>
      </w:pPr>
      <w:r w:rsidRPr="00442CF2">
        <w:rPr>
          <w:sz w:val="18"/>
          <w:szCs w:val="18"/>
        </w:rPr>
        <w:t>Keep the Firm regularly informed of the progress of its Claim;</w:t>
      </w:r>
    </w:p>
    <w:p w14:paraId="484450B5" w14:textId="77777777" w:rsidR="00101826" w:rsidRPr="00442CF2" w:rsidRDefault="00101826" w:rsidP="00101826">
      <w:pPr>
        <w:numPr>
          <w:ilvl w:val="3"/>
          <w:numId w:val="20"/>
        </w:numPr>
        <w:rPr>
          <w:sz w:val="18"/>
          <w:szCs w:val="18"/>
        </w:rPr>
      </w:pPr>
      <w:r w:rsidRPr="00442CF2">
        <w:rPr>
          <w:sz w:val="18"/>
          <w:szCs w:val="18"/>
        </w:rPr>
        <w:t>Procure that any new solicitors instructed on the Claim shall provide the Firm with regular information upon the Firm's reasonable request as to the progress of the claim and shall respond to any reasonable queries the Firm may raise on a timely basis;</w:t>
      </w:r>
    </w:p>
    <w:p w14:paraId="7FD9108F" w14:textId="77777777" w:rsidR="00101826" w:rsidRPr="00442CF2" w:rsidRDefault="00101826" w:rsidP="00101826">
      <w:pPr>
        <w:numPr>
          <w:ilvl w:val="3"/>
          <w:numId w:val="20"/>
        </w:numPr>
        <w:rPr>
          <w:sz w:val="18"/>
          <w:szCs w:val="18"/>
        </w:rPr>
      </w:pPr>
      <w:r w:rsidRPr="00442CF2">
        <w:rPr>
          <w:sz w:val="18"/>
          <w:szCs w:val="18"/>
        </w:rPr>
        <w:t>Immediately notify the Firm in writing of any monies received in connection to the Claim and shall instruct its new solicitors to hold the DBA Fee (where the Client Wins the Claim and where such fee is due to the Firm in accordance with the terms of this DB Agreement) on trust for the Firm in a designated client account and to provide confirmation of the same to the Firm;</w:t>
      </w:r>
    </w:p>
    <w:p w14:paraId="455D31DD" w14:textId="77777777" w:rsidR="00101826" w:rsidRPr="00442CF2" w:rsidRDefault="00101826" w:rsidP="00101826">
      <w:pPr>
        <w:numPr>
          <w:ilvl w:val="3"/>
          <w:numId w:val="20"/>
        </w:numPr>
        <w:rPr>
          <w:sz w:val="18"/>
          <w:szCs w:val="18"/>
        </w:rPr>
      </w:pPr>
      <w:r w:rsidRPr="00442CF2">
        <w:rPr>
          <w:sz w:val="18"/>
          <w:szCs w:val="18"/>
        </w:rPr>
        <w:t>Ensure that, if the Client wins the Claim, payment of the DBA Fee to the Firm shall take priority over any other payment obligations the Client may have under any additional funding agreement or damages-based agreement arising out of the same Claim and that the required amount of Damages and Recovered Expense Costs shall be paid in accordance with clause 5 (</w:t>
      </w:r>
      <w:r w:rsidRPr="00442CF2">
        <w:rPr>
          <w:i/>
          <w:iCs/>
          <w:sz w:val="18"/>
          <w:szCs w:val="18"/>
        </w:rPr>
        <w:t>Application of Proceeds and Payment Priority</w:t>
      </w:r>
      <w:r w:rsidRPr="00442CF2">
        <w:rPr>
          <w:sz w:val="18"/>
          <w:szCs w:val="18"/>
        </w:rPr>
        <w:t>).</w:t>
      </w:r>
    </w:p>
    <w:p w14:paraId="234EC520" w14:textId="77777777" w:rsidR="00101826" w:rsidRPr="00442CF2" w:rsidRDefault="00101826" w:rsidP="00101826">
      <w:pPr>
        <w:numPr>
          <w:ilvl w:val="1"/>
          <w:numId w:val="20"/>
        </w:numPr>
        <w:rPr>
          <w:i/>
          <w:iCs/>
          <w:sz w:val="18"/>
          <w:szCs w:val="18"/>
        </w:rPr>
      </w:pPr>
      <w:r w:rsidRPr="00442CF2">
        <w:rPr>
          <w:i/>
          <w:iCs/>
          <w:sz w:val="18"/>
          <w:szCs w:val="18"/>
        </w:rPr>
        <w:t>By the Firm</w:t>
      </w:r>
    </w:p>
    <w:p w14:paraId="1FED2E4D" w14:textId="77777777" w:rsidR="00101826" w:rsidRPr="00442CF2" w:rsidRDefault="00101826" w:rsidP="00101826">
      <w:pPr>
        <w:numPr>
          <w:ilvl w:val="2"/>
          <w:numId w:val="20"/>
        </w:numPr>
        <w:rPr>
          <w:sz w:val="18"/>
          <w:szCs w:val="18"/>
        </w:rPr>
      </w:pPr>
      <w:r w:rsidRPr="00442CF2">
        <w:rPr>
          <w:sz w:val="18"/>
          <w:szCs w:val="18"/>
        </w:rPr>
        <w:t>The Firm is entitled to end this DB Agreement on reasonable notice if:</w:t>
      </w:r>
    </w:p>
    <w:p w14:paraId="6915F2FF" w14:textId="77777777" w:rsidR="00101826" w:rsidRPr="00442CF2" w:rsidRDefault="00101826" w:rsidP="00101826">
      <w:pPr>
        <w:numPr>
          <w:ilvl w:val="3"/>
          <w:numId w:val="20"/>
        </w:numPr>
        <w:rPr>
          <w:sz w:val="18"/>
          <w:szCs w:val="18"/>
        </w:rPr>
      </w:pPr>
      <w:r w:rsidRPr="00442CF2">
        <w:rPr>
          <w:sz w:val="18"/>
          <w:szCs w:val="18"/>
        </w:rPr>
        <w:t>The Client rejects the Firm's advice to accept a reasonable offer from the Opponent or to make a reasonable offer to the Opponent in Settlement of the Claim or to discontinue part of the Claim. In such circumstances, the Firm may elect whether: (i) the Client must pay the Firm Fees for the work done to the termination date of this DB Agreement, together with Expenses incurred to the termination date; or (ii) the Client must pay the Firm the DBA Fee if it proceeds with the Claim and wins the Claim together with any Expenses that are recovered from the Opponent;</w:t>
      </w:r>
    </w:p>
    <w:p w14:paraId="0A18153B" w14:textId="77777777" w:rsidR="00101826" w:rsidRPr="00442CF2" w:rsidRDefault="00101826" w:rsidP="00101826">
      <w:pPr>
        <w:numPr>
          <w:ilvl w:val="3"/>
          <w:numId w:val="20"/>
        </w:numPr>
        <w:rPr>
          <w:sz w:val="18"/>
          <w:szCs w:val="18"/>
        </w:rPr>
      </w:pPr>
      <w:r w:rsidRPr="00442CF2">
        <w:rPr>
          <w:sz w:val="18"/>
          <w:szCs w:val="18"/>
        </w:rPr>
        <w:t>The Client elects to discontinue the Claim without the Firm's agreement. In such circumstances, the Client must pay the Firm Fees for the work done to the termination date of this DB Agreement, together with Expenses incurred to the termination date. The Client may also be liable to pay the Firm damages for breach of contract;</w:t>
      </w:r>
    </w:p>
    <w:p w14:paraId="58F31DD2" w14:textId="77777777" w:rsidR="00101826" w:rsidRPr="00442CF2" w:rsidRDefault="00101826" w:rsidP="00101826">
      <w:pPr>
        <w:numPr>
          <w:ilvl w:val="3"/>
          <w:numId w:val="20"/>
        </w:numPr>
        <w:rPr>
          <w:sz w:val="18"/>
          <w:szCs w:val="18"/>
        </w:rPr>
      </w:pPr>
      <w:r w:rsidRPr="00442CF2">
        <w:rPr>
          <w:sz w:val="18"/>
          <w:szCs w:val="18"/>
        </w:rPr>
        <w:t>The Client does not meet its responsibilities, breaches its duty of confidentiality as set out under this DB Agreement, provides information that is false, inaccurate, misleading, fraudulent, or materially incomplete, materially breaches any of the representations and warranties set out at Schedule 1, or if the Client is otherwise in material breach of any of the terms of this DB Agreement. In such circumstances, the Client must pay the Firm Fees for the work done to the termination date of this DB Agreement, together with Expenses incurred to the termination date. The Client may also be liable to pay the Firm damages for breach of contract. If the Client proceeds with the Claim and wins the Claim, it must pay the Firm the DBA Fee;</w:t>
      </w:r>
    </w:p>
    <w:p w14:paraId="01CBF3A2" w14:textId="77777777" w:rsidR="00101826" w:rsidRPr="00442CF2" w:rsidRDefault="00101826" w:rsidP="00101826">
      <w:pPr>
        <w:numPr>
          <w:ilvl w:val="3"/>
          <w:numId w:val="20"/>
        </w:numPr>
        <w:rPr>
          <w:sz w:val="18"/>
          <w:szCs w:val="18"/>
        </w:rPr>
      </w:pPr>
      <w:r w:rsidRPr="00442CF2">
        <w:rPr>
          <w:sz w:val="18"/>
          <w:szCs w:val="18"/>
        </w:rPr>
        <w:t xml:space="preserve">The Client becomes bankrupt, insolvent, or subject to winding-up proceedings or liquidation/receivership. In such circumstances, the Firm may elect whether: (i) the Client must pay the Firm Fees for the work done to the termination date of this DB Agreement, together with Expenses incurred to the termination date; or (ii) the Client </w:t>
      </w:r>
      <w:r w:rsidRPr="00442CF2">
        <w:rPr>
          <w:sz w:val="18"/>
          <w:szCs w:val="18"/>
        </w:rPr>
        <w:lastRenderedPageBreak/>
        <w:t>must pay the Firm the DBA Fee if the Client’s trustee(s) in bankruptcy or liquidator/receiver proceeds with the Claim and the Client wins the Claim, together with any Expenses that are recovered from the Opponent;</w:t>
      </w:r>
    </w:p>
    <w:p w14:paraId="084E4860" w14:textId="77777777" w:rsidR="00101826" w:rsidRPr="00442CF2" w:rsidRDefault="00101826" w:rsidP="00101826">
      <w:pPr>
        <w:numPr>
          <w:ilvl w:val="3"/>
          <w:numId w:val="20"/>
        </w:numPr>
        <w:rPr>
          <w:sz w:val="18"/>
          <w:szCs w:val="18"/>
        </w:rPr>
      </w:pPr>
      <w:r w:rsidRPr="00442CF2">
        <w:rPr>
          <w:sz w:val="18"/>
          <w:szCs w:val="18"/>
        </w:rPr>
        <w:t>The Firm believes that there is no longer a reasonable prospect that the Client will win the Claim or that the likely recovery the Client would achieve is insufficient to justify expenditure of further Firm Fees or Expenses. This includes (but is not limited to) circumstances where the Firm considers that the Litigation Circumstances may apply but, its sole discretion, has a good reason not to represent the Client under the CF Agreement in any court proceedings. In such circumstances, provided the Client has not provided information that is false, inaccurate, misleading, fraudulent or materially incomplete, the Client will not be required to pay any Firm Fees, the DBA Fee or Expenses;</w:t>
      </w:r>
    </w:p>
    <w:p w14:paraId="3E3B3909" w14:textId="77777777" w:rsidR="00101826" w:rsidRPr="00442CF2" w:rsidRDefault="00101826" w:rsidP="00101826">
      <w:pPr>
        <w:numPr>
          <w:ilvl w:val="3"/>
          <w:numId w:val="20"/>
        </w:numPr>
        <w:rPr>
          <w:sz w:val="18"/>
          <w:szCs w:val="18"/>
        </w:rPr>
      </w:pPr>
      <w:r w:rsidRPr="00442CF2">
        <w:rPr>
          <w:sz w:val="18"/>
          <w:szCs w:val="18"/>
        </w:rPr>
        <w:t>Any relevant Insurance Policy is terminated by the insurer on grounds of breach or misconduct by the Client. In such circumstances, the Client must pay the Firm Fees for the work done to the termination date of this DB Agreement, together with Expenses incurred to the termination date. If the Client proceeds with the Claim and wins the Claim, it must pay the Firm the DBA Fee.</w:t>
      </w:r>
    </w:p>
    <w:p w14:paraId="0107D48C" w14:textId="77777777" w:rsidR="00101826" w:rsidRPr="00442CF2" w:rsidRDefault="00101826" w:rsidP="00101826">
      <w:pPr>
        <w:numPr>
          <w:ilvl w:val="2"/>
          <w:numId w:val="20"/>
        </w:numPr>
        <w:rPr>
          <w:sz w:val="18"/>
          <w:szCs w:val="18"/>
        </w:rPr>
      </w:pPr>
      <w:r w:rsidRPr="00442CF2">
        <w:rPr>
          <w:sz w:val="18"/>
          <w:szCs w:val="18"/>
        </w:rPr>
        <w:t>The Client's death before the Claim is resolved will bring this DB Agreement to an end. In such circumstances, the Firm will be entitled to recover the Firm Fees and Expenses up to the date of the Client's death from the Client's estate.</w:t>
      </w:r>
    </w:p>
    <w:p w14:paraId="2471B196" w14:textId="77777777" w:rsidR="00101826" w:rsidRPr="00442CF2" w:rsidRDefault="00101826" w:rsidP="00101826">
      <w:pPr>
        <w:numPr>
          <w:ilvl w:val="2"/>
          <w:numId w:val="20"/>
        </w:numPr>
        <w:rPr>
          <w:sz w:val="18"/>
          <w:szCs w:val="18"/>
        </w:rPr>
      </w:pPr>
      <w:r w:rsidRPr="00442CF2">
        <w:rPr>
          <w:sz w:val="18"/>
          <w:szCs w:val="18"/>
        </w:rPr>
        <w:t>If the Firm notifies the Client in accordance with clause 2.3 that the Litigation Circumstances are applicable and that the terms of the CF Agreement will apply, this DB Agreement will be brought to an end and will be treated as never having been entered into. No fees will be payable pursuant to this DB Agreement (but fees will be payable pursuant to the CF Agreement for work carried out before the Litigation Circumstances occurred).</w:t>
      </w:r>
    </w:p>
    <w:p w14:paraId="38B6A036" w14:textId="77777777" w:rsidR="00101826" w:rsidRPr="00442CF2" w:rsidRDefault="00101826" w:rsidP="00101826">
      <w:pPr>
        <w:numPr>
          <w:ilvl w:val="2"/>
          <w:numId w:val="20"/>
        </w:numPr>
        <w:rPr>
          <w:sz w:val="18"/>
          <w:szCs w:val="18"/>
        </w:rPr>
      </w:pPr>
      <w:r w:rsidRPr="00442CF2">
        <w:rPr>
          <w:sz w:val="18"/>
          <w:szCs w:val="18"/>
        </w:rPr>
        <w:t>If the Firm terminates this DB Agreement in accordance with its terms and withdraws its services, it shall have no duty to find the Client alternative lawyers.</w:t>
      </w:r>
    </w:p>
    <w:p w14:paraId="512CF8FE" w14:textId="77777777" w:rsidR="00101826" w:rsidRPr="00442CF2" w:rsidRDefault="00101826" w:rsidP="00101826">
      <w:pPr>
        <w:numPr>
          <w:ilvl w:val="1"/>
          <w:numId w:val="20"/>
        </w:numPr>
        <w:rPr>
          <w:i/>
          <w:iCs/>
          <w:sz w:val="18"/>
          <w:szCs w:val="18"/>
        </w:rPr>
      </w:pPr>
      <w:r w:rsidRPr="00442CF2">
        <w:rPr>
          <w:i/>
          <w:iCs/>
          <w:sz w:val="18"/>
          <w:szCs w:val="18"/>
        </w:rPr>
        <w:t>Cooling-off period</w:t>
      </w:r>
    </w:p>
    <w:p w14:paraId="45590170" w14:textId="77777777" w:rsidR="00101826" w:rsidRDefault="00101826" w:rsidP="00101826">
      <w:pPr>
        <w:numPr>
          <w:ilvl w:val="2"/>
          <w:numId w:val="20"/>
        </w:numPr>
        <w:rPr>
          <w:sz w:val="18"/>
          <w:szCs w:val="18"/>
        </w:rPr>
      </w:pPr>
      <w:r w:rsidRPr="00442CF2">
        <w:rPr>
          <w:sz w:val="18"/>
          <w:szCs w:val="18"/>
        </w:rPr>
        <w:t>The Client has a right to cancel this DB Agreement under Schedule 2 and will pay nothing if this is done within the 14-day time limit.</w:t>
      </w:r>
    </w:p>
    <w:p w14:paraId="02990560" w14:textId="77777777" w:rsidR="00101826" w:rsidRPr="008237BD" w:rsidRDefault="00101826" w:rsidP="00101826">
      <w:pPr>
        <w:pStyle w:val="ListParagraph"/>
        <w:numPr>
          <w:ilvl w:val="0"/>
          <w:numId w:val="20"/>
        </w:numPr>
        <w:rPr>
          <w:sz w:val="18"/>
          <w:szCs w:val="18"/>
        </w:rPr>
      </w:pPr>
      <w:r w:rsidRPr="0079461E">
        <w:rPr>
          <w:b/>
          <w:bCs/>
          <w:sz w:val="18"/>
          <w:szCs w:val="18"/>
        </w:rPr>
        <w:t xml:space="preserve">Delegated Authority </w:t>
      </w:r>
      <w:r w:rsidRPr="0079461E">
        <w:rPr>
          <w:b/>
          <w:bCs/>
          <w:sz w:val="18"/>
          <w:szCs w:val="18"/>
        </w:rPr>
        <w:br/>
      </w:r>
      <w:r w:rsidRPr="0079461E">
        <w:rPr>
          <w:sz w:val="18"/>
          <w:szCs w:val="18"/>
        </w:rPr>
        <w:br/>
      </w:r>
      <w:r>
        <w:rPr>
          <w:sz w:val="18"/>
          <w:szCs w:val="18"/>
        </w:rPr>
        <w:t xml:space="preserve">11.1 </w:t>
      </w:r>
      <w:r w:rsidRPr="0079461E">
        <w:rPr>
          <w:sz w:val="18"/>
          <w:szCs w:val="18"/>
        </w:rPr>
        <w:t>By agreeing to these terms of business, you agree to delegate the authority herein described to us on the following terms:</w:t>
      </w:r>
      <w:r w:rsidRPr="0079461E">
        <w:rPr>
          <w:sz w:val="18"/>
          <w:szCs w:val="18"/>
        </w:rPr>
        <w:br/>
      </w:r>
      <w:r>
        <w:rPr>
          <w:sz w:val="18"/>
          <w:szCs w:val="18"/>
        </w:rPr>
        <w:t xml:space="preserve">i. </w:t>
      </w:r>
      <w:r w:rsidRPr="0079461E">
        <w:rPr>
          <w:sz w:val="18"/>
          <w:szCs w:val="18"/>
        </w:rPr>
        <w:t>Issuing of court proceedings,</w:t>
      </w:r>
      <w:r w:rsidRPr="0079461E">
        <w:rPr>
          <w:sz w:val="18"/>
          <w:szCs w:val="18"/>
        </w:rPr>
        <w:br/>
      </w:r>
      <w:r>
        <w:rPr>
          <w:sz w:val="18"/>
          <w:szCs w:val="18"/>
        </w:rPr>
        <w:t xml:space="preserve">ii. </w:t>
      </w:r>
      <w:r w:rsidRPr="0079461E">
        <w:rPr>
          <w:sz w:val="18"/>
          <w:szCs w:val="18"/>
        </w:rPr>
        <w:t>Making and accepting offers of settlement provided, in our opinion, it is in your best interest to do so,</w:t>
      </w:r>
      <w:r w:rsidRPr="0079461E">
        <w:rPr>
          <w:sz w:val="18"/>
          <w:szCs w:val="18"/>
        </w:rPr>
        <w:br/>
      </w:r>
      <w:r>
        <w:rPr>
          <w:sz w:val="18"/>
          <w:szCs w:val="18"/>
        </w:rPr>
        <w:t xml:space="preserve">iii. </w:t>
      </w:r>
      <w:r w:rsidRPr="0079461E">
        <w:rPr>
          <w:sz w:val="18"/>
          <w:szCs w:val="18"/>
        </w:rPr>
        <w:t>Entering into settlement contracts provided, in our opinion, it is in your best interest to do so.</w:t>
      </w:r>
      <w:r w:rsidRPr="0079461E">
        <w:rPr>
          <w:sz w:val="18"/>
          <w:szCs w:val="18"/>
        </w:rPr>
        <w:br/>
      </w:r>
      <w:r w:rsidRPr="0079461E">
        <w:rPr>
          <w:sz w:val="18"/>
          <w:szCs w:val="18"/>
        </w:rPr>
        <w:br/>
        <w:t>The effective date of this delegation is from the date of this letter and shall run until revoked, is no longer serving in the position described in this delegation, or the end of the case, whichever comes first.</w:t>
      </w:r>
    </w:p>
    <w:p w14:paraId="436FE5A1" w14:textId="77777777" w:rsidR="00101826" w:rsidRPr="00442CF2" w:rsidRDefault="00101826" w:rsidP="00101826">
      <w:pPr>
        <w:numPr>
          <w:ilvl w:val="0"/>
          <w:numId w:val="20"/>
        </w:numPr>
        <w:rPr>
          <w:b/>
          <w:bCs/>
          <w:sz w:val="18"/>
          <w:szCs w:val="18"/>
        </w:rPr>
      </w:pPr>
      <w:r w:rsidRPr="00442CF2">
        <w:rPr>
          <w:b/>
          <w:bCs/>
          <w:sz w:val="18"/>
          <w:szCs w:val="18"/>
        </w:rPr>
        <w:t>Confidentiality</w:t>
      </w:r>
    </w:p>
    <w:p w14:paraId="36C91C58" w14:textId="77777777" w:rsidR="00101826" w:rsidRPr="00442CF2" w:rsidRDefault="00101826" w:rsidP="00101826">
      <w:pPr>
        <w:numPr>
          <w:ilvl w:val="1"/>
          <w:numId w:val="20"/>
        </w:numPr>
        <w:rPr>
          <w:sz w:val="18"/>
          <w:szCs w:val="18"/>
        </w:rPr>
      </w:pPr>
      <w:r w:rsidRPr="00442CF2">
        <w:rPr>
          <w:sz w:val="18"/>
          <w:szCs w:val="18"/>
        </w:rPr>
        <w:t>It may be necessary for the Firm or the Client to share information about the Claim with the insurer under the Insurance Policy. Common interest privilege and/or litigation privilege will attach to information shared with such insurer in relation to the Claim.</w:t>
      </w:r>
    </w:p>
    <w:p w14:paraId="5C51380E" w14:textId="77777777" w:rsidR="00101826" w:rsidRPr="00442CF2" w:rsidRDefault="00101826" w:rsidP="00101826">
      <w:pPr>
        <w:numPr>
          <w:ilvl w:val="1"/>
          <w:numId w:val="20"/>
        </w:numPr>
        <w:rPr>
          <w:sz w:val="18"/>
          <w:szCs w:val="18"/>
        </w:rPr>
      </w:pPr>
      <w:r w:rsidRPr="00442CF2">
        <w:rPr>
          <w:sz w:val="18"/>
          <w:szCs w:val="18"/>
        </w:rPr>
        <w:t xml:space="preserve">The Client agrees not to disclose any information about the Claim to a third party before first discussing it with the Firm. </w:t>
      </w:r>
    </w:p>
    <w:p w14:paraId="32E053FE" w14:textId="77777777" w:rsidR="00101826" w:rsidRPr="00442CF2" w:rsidRDefault="00101826" w:rsidP="00101826">
      <w:pPr>
        <w:numPr>
          <w:ilvl w:val="1"/>
          <w:numId w:val="20"/>
        </w:numPr>
        <w:rPr>
          <w:sz w:val="18"/>
          <w:szCs w:val="18"/>
        </w:rPr>
      </w:pPr>
      <w:r w:rsidRPr="00442CF2">
        <w:rPr>
          <w:sz w:val="18"/>
          <w:szCs w:val="18"/>
        </w:rPr>
        <w:t>The existence and terms of this DB Agreement shall be treated by the Client as confidential.</w:t>
      </w:r>
    </w:p>
    <w:p w14:paraId="6303081F" w14:textId="77777777" w:rsidR="00101826" w:rsidRPr="00442CF2" w:rsidRDefault="00101826" w:rsidP="00101826">
      <w:pPr>
        <w:numPr>
          <w:ilvl w:val="0"/>
          <w:numId w:val="20"/>
        </w:numPr>
        <w:rPr>
          <w:b/>
          <w:bCs/>
          <w:sz w:val="18"/>
          <w:szCs w:val="18"/>
        </w:rPr>
      </w:pPr>
      <w:r w:rsidRPr="00442CF2">
        <w:rPr>
          <w:b/>
          <w:bCs/>
          <w:sz w:val="18"/>
          <w:szCs w:val="18"/>
        </w:rPr>
        <w:t>Severability</w:t>
      </w:r>
    </w:p>
    <w:p w14:paraId="065B66BB" w14:textId="77777777" w:rsidR="00101826" w:rsidRPr="00442CF2" w:rsidRDefault="00101826" w:rsidP="00101826">
      <w:pPr>
        <w:numPr>
          <w:ilvl w:val="1"/>
          <w:numId w:val="20"/>
        </w:numPr>
        <w:rPr>
          <w:sz w:val="18"/>
          <w:szCs w:val="18"/>
        </w:rPr>
      </w:pPr>
      <w:r w:rsidRPr="00442CF2">
        <w:rPr>
          <w:sz w:val="18"/>
          <w:szCs w:val="18"/>
        </w:rPr>
        <w:t>If, for any reason, one or more of the provisions or undertakings of this DB Agreement shall be held to be invalid but would have been held to be valid if part of the wording of the same was deleted or the period or scope of the same reduced then the said provisions or undertakings of this DB Agreement shall apply with such deletion or modification as may be necessary to make them valid and effective.</w:t>
      </w:r>
    </w:p>
    <w:p w14:paraId="7B80C2C3" w14:textId="77777777" w:rsidR="00101826" w:rsidRPr="00442CF2" w:rsidRDefault="00101826" w:rsidP="00101826">
      <w:pPr>
        <w:numPr>
          <w:ilvl w:val="1"/>
          <w:numId w:val="20"/>
        </w:numPr>
        <w:rPr>
          <w:sz w:val="18"/>
          <w:szCs w:val="18"/>
        </w:rPr>
      </w:pPr>
      <w:r w:rsidRPr="00442CF2">
        <w:rPr>
          <w:sz w:val="18"/>
          <w:szCs w:val="18"/>
        </w:rPr>
        <w:t xml:space="preserve">Without prejudice to the above, the illegality, invalidity, or unenforceability of any provision of this DB Agreement under the laws of any jurisdiction shall not affect its legality, validity, or enforceability under the laws of any other jurisdiction, nor the legality, validity, or enforceability of any other provisions of this DB Agreement. Each party shall use all reasonable endeavours </w:t>
      </w:r>
      <w:r w:rsidRPr="00442CF2">
        <w:rPr>
          <w:sz w:val="18"/>
          <w:szCs w:val="18"/>
        </w:rPr>
        <w:lastRenderedPageBreak/>
        <w:t>to replace any illegal, invalid, or unenforceable provisions by a legal, valid, and enforceable substitute provision, the effect of which is as close as possible to the intended effect of the illegal, invalid, or unenforceable provision.</w:t>
      </w:r>
    </w:p>
    <w:p w14:paraId="15BCA0D6" w14:textId="77777777" w:rsidR="00101826" w:rsidRPr="00442CF2" w:rsidRDefault="00101826" w:rsidP="00101826">
      <w:pPr>
        <w:numPr>
          <w:ilvl w:val="0"/>
          <w:numId w:val="20"/>
        </w:numPr>
        <w:rPr>
          <w:b/>
          <w:bCs/>
          <w:sz w:val="18"/>
          <w:szCs w:val="18"/>
        </w:rPr>
      </w:pPr>
      <w:r w:rsidRPr="00442CF2">
        <w:rPr>
          <w:b/>
          <w:bCs/>
          <w:sz w:val="18"/>
          <w:szCs w:val="18"/>
        </w:rPr>
        <w:t>Conflict</w:t>
      </w:r>
    </w:p>
    <w:p w14:paraId="0072FE19" w14:textId="77777777" w:rsidR="00101826" w:rsidRPr="00442CF2" w:rsidRDefault="00101826" w:rsidP="00101826">
      <w:pPr>
        <w:numPr>
          <w:ilvl w:val="1"/>
          <w:numId w:val="20"/>
        </w:numPr>
        <w:rPr>
          <w:sz w:val="18"/>
          <w:szCs w:val="18"/>
        </w:rPr>
      </w:pPr>
      <w:r w:rsidRPr="00442CF2">
        <w:rPr>
          <w:sz w:val="18"/>
          <w:szCs w:val="18"/>
        </w:rPr>
        <w:t>If there is any inconsistency between any of the provisions of this DB Agreement and the provisions of the Firm's Standard Terms and Conditions of Business, the provisions of this DB Agreement shall prevail.</w:t>
      </w:r>
    </w:p>
    <w:p w14:paraId="568ABC14" w14:textId="77777777" w:rsidR="00101826" w:rsidRPr="00442CF2" w:rsidRDefault="00101826" w:rsidP="00101826">
      <w:pPr>
        <w:numPr>
          <w:ilvl w:val="0"/>
          <w:numId w:val="20"/>
        </w:numPr>
        <w:rPr>
          <w:b/>
          <w:bCs/>
          <w:sz w:val="18"/>
          <w:szCs w:val="18"/>
        </w:rPr>
      </w:pPr>
      <w:r w:rsidRPr="00442CF2">
        <w:rPr>
          <w:b/>
          <w:bCs/>
          <w:sz w:val="18"/>
          <w:szCs w:val="18"/>
        </w:rPr>
        <w:t>Governing law and jurisdiction</w:t>
      </w:r>
    </w:p>
    <w:p w14:paraId="235E318C" w14:textId="77777777" w:rsidR="00101826" w:rsidRPr="00442CF2" w:rsidRDefault="00101826" w:rsidP="00101826">
      <w:pPr>
        <w:numPr>
          <w:ilvl w:val="1"/>
          <w:numId w:val="20"/>
        </w:numPr>
        <w:rPr>
          <w:sz w:val="18"/>
          <w:szCs w:val="18"/>
        </w:rPr>
      </w:pPr>
      <w:r w:rsidRPr="00442CF2">
        <w:rPr>
          <w:sz w:val="18"/>
          <w:szCs w:val="18"/>
        </w:rPr>
        <w:t>This DB Agreement and any dispute or claim (including non-contractual disputes or claims) arising out of or in connection with it or its subject matter, existence, formation, validity, termination, or enforceability shall be governed by and construed in accordance with the law of England and Wales.</w:t>
      </w:r>
    </w:p>
    <w:p w14:paraId="6F9F8479" w14:textId="77777777" w:rsidR="00101826" w:rsidRPr="00442CF2" w:rsidRDefault="00101826" w:rsidP="00101826">
      <w:pPr>
        <w:numPr>
          <w:ilvl w:val="1"/>
          <w:numId w:val="20"/>
        </w:numPr>
        <w:rPr>
          <w:sz w:val="18"/>
          <w:szCs w:val="18"/>
        </w:rPr>
      </w:pPr>
      <w:r w:rsidRPr="00442CF2">
        <w:rPr>
          <w:sz w:val="18"/>
          <w:szCs w:val="18"/>
        </w:rPr>
        <w:t>Subject to clause 14.3, each party irrevocably submits to the exclusive jurisdiction of the courts of England and Wales to settle any dispute or claim (including non-contractual disputes or claims) arising out of or in connection with this DB Agreement or its subject matter or formation.</w:t>
      </w:r>
    </w:p>
    <w:p w14:paraId="55AA1423" w14:textId="77777777" w:rsidR="00101826" w:rsidRPr="00442CF2" w:rsidRDefault="00101826" w:rsidP="00101826">
      <w:pPr>
        <w:numPr>
          <w:ilvl w:val="1"/>
          <w:numId w:val="20"/>
        </w:numPr>
        <w:rPr>
          <w:sz w:val="18"/>
          <w:szCs w:val="18"/>
        </w:rPr>
      </w:pPr>
      <w:r w:rsidRPr="00442CF2">
        <w:rPr>
          <w:sz w:val="18"/>
          <w:szCs w:val="18"/>
        </w:rPr>
        <w:t>Where there is a dispute between the Firm and the Client as to the apportionment of any amount paid to the Client by way of Settlement between Damages and Recovered Expense Costs, the disputes shall be referred for determination by an independent barrister or experienced costs lawyer to be agreed between the parties, such barrister or lawyer to be of appropriate seniority and experience having regard to the subject matter, value and complexity of the dispute. The barrister or lawyer shall act as an expert and not an arbitrator, and his or her decision shall be binding. The barrister or lawyer shall decide the procedure for resolving the dispute, and who is to be responsible for the costs of the dispute, including his or her own fees. The barrister or lawyer will be appointed by agreement between the parties or, in the absence of any agreement, by the President of the Law Society.</w:t>
      </w:r>
    </w:p>
    <w:p w14:paraId="78D3580E" w14:textId="77777777" w:rsidR="00101826" w:rsidRPr="00442CF2" w:rsidRDefault="00101826" w:rsidP="00101826">
      <w:pPr>
        <w:numPr>
          <w:ilvl w:val="1"/>
          <w:numId w:val="20"/>
        </w:numPr>
        <w:rPr>
          <w:sz w:val="18"/>
          <w:szCs w:val="18"/>
        </w:rPr>
      </w:pPr>
      <w:r w:rsidRPr="00442CF2">
        <w:rPr>
          <w:sz w:val="18"/>
          <w:szCs w:val="18"/>
        </w:rPr>
        <w:t>Nothing in this clause 14 is intended or shall prejudice any rights of the Client under the Solicitors Act 1974 or any right of recourse to the Legal Ombudsman, the Solicitors Regulation Authority or other regulator.</w:t>
      </w:r>
    </w:p>
    <w:p w14:paraId="5EE60D04" w14:textId="77777777" w:rsidR="00101826" w:rsidRPr="008237BD" w:rsidRDefault="00101826" w:rsidP="00101826">
      <w:pPr>
        <w:numPr>
          <w:ilvl w:val="0"/>
          <w:numId w:val="20"/>
        </w:numPr>
        <w:rPr>
          <w:b/>
          <w:bCs/>
          <w:sz w:val="18"/>
        </w:rPr>
      </w:pPr>
      <w:r w:rsidRPr="008237BD">
        <w:rPr>
          <w:b/>
          <w:bCs/>
          <w:sz w:val="18"/>
        </w:rPr>
        <w:t>Assignment</w:t>
      </w:r>
    </w:p>
    <w:p w14:paraId="3A8E3D14" w14:textId="77777777" w:rsidR="00101826" w:rsidRPr="00442CF2" w:rsidRDefault="00101826" w:rsidP="00101826">
      <w:pPr>
        <w:numPr>
          <w:ilvl w:val="1"/>
          <w:numId w:val="20"/>
        </w:numPr>
        <w:rPr>
          <w:sz w:val="18"/>
        </w:rPr>
      </w:pPr>
      <w:r w:rsidRPr="00442CF2">
        <w:rPr>
          <w:sz w:val="18"/>
        </w:rPr>
        <w:t>The Client shall not assign or transfer any of its rights and/or obligations under this DB Agreement without the prior written consent of the Firm.</w:t>
      </w:r>
    </w:p>
    <w:p w14:paraId="7DC9EDF2" w14:textId="77777777" w:rsidR="00101826" w:rsidRPr="00442CF2" w:rsidRDefault="00101826" w:rsidP="00101826">
      <w:pPr>
        <w:numPr>
          <w:ilvl w:val="1"/>
          <w:numId w:val="20"/>
        </w:numPr>
        <w:rPr>
          <w:sz w:val="18"/>
        </w:rPr>
      </w:pPr>
      <w:r w:rsidRPr="00442CF2">
        <w:rPr>
          <w:sz w:val="18"/>
        </w:rPr>
        <w:t xml:space="preserve">The Firm shall be entitled (subject to any applicable laws) to assign, transfer, charge or securitise its rights to any Firm Fees or DBA Fee or Expenses under this DB Agreement to a third party or parties upon written notice to the Client, but not so as to affect any of the Client's rights to its detriment. The Client agrees to execute any further documents the Firm requires to make such assignment effective. </w:t>
      </w:r>
    </w:p>
    <w:p w14:paraId="46BA5A45" w14:textId="77777777" w:rsidR="00101826" w:rsidRPr="00442CF2" w:rsidRDefault="00101826" w:rsidP="00101826">
      <w:pPr>
        <w:numPr>
          <w:ilvl w:val="1"/>
          <w:numId w:val="20"/>
        </w:numPr>
        <w:rPr>
          <w:sz w:val="18"/>
        </w:rPr>
      </w:pPr>
      <w:r w:rsidRPr="00442CF2">
        <w:rPr>
          <w:sz w:val="18"/>
        </w:rPr>
        <w:t xml:space="preserve">The Firm will notify the Client as soon as reasonably possible where any assignment, transfer, charge or securitisation referred to in clause 15.2 above affects any provision of this DB Agreement or if, as a result of such assignment, transfer, charge or securitisation, the Client should consider all references to the Firm in this DB Agreement as references to the relevant assignee. </w:t>
      </w:r>
    </w:p>
    <w:p w14:paraId="7625DE8E" w14:textId="77777777" w:rsidR="00101826" w:rsidRPr="00442CF2" w:rsidRDefault="00101826" w:rsidP="00101826">
      <w:pPr>
        <w:numPr>
          <w:ilvl w:val="1"/>
          <w:numId w:val="20"/>
        </w:numPr>
        <w:rPr>
          <w:sz w:val="18"/>
        </w:rPr>
      </w:pPr>
      <w:r w:rsidRPr="00442CF2">
        <w:rPr>
          <w:sz w:val="18"/>
        </w:rPr>
        <w:t>This DB Agreement shall be binding upon and enure to the benefit of the successors in title and assigns of the Firm.</w:t>
      </w:r>
    </w:p>
    <w:p w14:paraId="25D7F775" w14:textId="2FF74BDC" w:rsidR="00101826" w:rsidRPr="00442CF2" w:rsidRDefault="00101826" w:rsidP="00101826">
      <w:pPr>
        <w:numPr>
          <w:ilvl w:val="1"/>
          <w:numId w:val="20"/>
        </w:numPr>
        <w:rPr>
          <w:sz w:val="18"/>
        </w:rPr>
      </w:pPr>
      <w:r w:rsidRPr="00442CF2">
        <w:rPr>
          <w:sz w:val="18"/>
        </w:rPr>
        <w:t xml:space="preserve">Notice given to the Client pursuant to this clause 15 shall be sent by email to the following address: </w:t>
      </w:r>
      <w:r w:rsidR="009A70BC" w:rsidRPr="009A70BC">
        <w:rPr>
          <w:sz w:val="18"/>
        </w:rPr>
        <w:t>{emailAddress}</w:t>
      </w:r>
      <w:r w:rsidRPr="00442CF2">
        <w:rPr>
          <w:sz w:val="18"/>
        </w:rPr>
        <w:t>.</w:t>
      </w:r>
    </w:p>
    <w:p w14:paraId="693CFF5F" w14:textId="77777777" w:rsidR="00101826" w:rsidRPr="00442CF2" w:rsidRDefault="00101826" w:rsidP="00101826">
      <w:pPr>
        <w:numPr>
          <w:ilvl w:val="0"/>
          <w:numId w:val="20"/>
        </w:numPr>
        <w:rPr>
          <w:b/>
          <w:bCs/>
          <w:sz w:val="18"/>
        </w:rPr>
      </w:pPr>
      <w:r w:rsidRPr="00442CF2">
        <w:rPr>
          <w:b/>
          <w:bCs/>
          <w:sz w:val="18"/>
        </w:rPr>
        <w:t>Warranty of authority</w:t>
      </w:r>
    </w:p>
    <w:p w14:paraId="641DBE5E" w14:textId="77777777" w:rsidR="00101826" w:rsidRPr="00442CF2" w:rsidRDefault="00101826" w:rsidP="00101826">
      <w:pPr>
        <w:numPr>
          <w:ilvl w:val="1"/>
          <w:numId w:val="20"/>
        </w:numPr>
        <w:rPr>
          <w:sz w:val="18"/>
        </w:rPr>
      </w:pPr>
      <w:r w:rsidRPr="00442CF2">
        <w:rPr>
          <w:sz w:val="18"/>
        </w:rPr>
        <w:t>Any person who signs the Client Care Letter enclosing this DB Agreement on behalf of the Client hereby warrants that they are duly authorised to do so and that their signature legally binds the Client.</w:t>
      </w:r>
    </w:p>
    <w:p w14:paraId="641D1AB3" w14:textId="77777777" w:rsidR="00101826" w:rsidRPr="00442CF2" w:rsidRDefault="00101826" w:rsidP="00101826">
      <w:pPr>
        <w:numPr>
          <w:ilvl w:val="1"/>
          <w:numId w:val="20"/>
        </w:numPr>
        <w:rPr>
          <w:sz w:val="18"/>
        </w:rPr>
      </w:pPr>
      <w:r w:rsidRPr="00442CF2">
        <w:rPr>
          <w:sz w:val="18"/>
        </w:rPr>
        <w:t>Each party warrants and represents to each other party that the signatories to the Client Care Letter enclosing this DB Agreement are duly authorised by the respective party on whose behalf they sign to sign the Client Care Letter and bind the respective party to the terms of this DB Agreement.</w:t>
      </w:r>
    </w:p>
    <w:p w14:paraId="4B963D36" w14:textId="77777777" w:rsidR="00101826" w:rsidRPr="00442CF2" w:rsidRDefault="00101826" w:rsidP="00101826">
      <w:pPr>
        <w:numPr>
          <w:ilvl w:val="0"/>
          <w:numId w:val="20"/>
        </w:numPr>
        <w:rPr>
          <w:b/>
          <w:bCs/>
          <w:sz w:val="18"/>
        </w:rPr>
      </w:pPr>
      <w:r w:rsidRPr="00442CF2">
        <w:rPr>
          <w:b/>
          <w:bCs/>
          <w:sz w:val="18"/>
        </w:rPr>
        <w:t>Third-party rights</w:t>
      </w:r>
    </w:p>
    <w:p w14:paraId="5DB727F1" w14:textId="77777777" w:rsidR="00101826" w:rsidRPr="00E77023" w:rsidRDefault="00101826" w:rsidP="00101826">
      <w:pPr>
        <w:numPr>
          <w:ilvl w:val="1"/>
          <w:numId w:val="20"/>
        </w:numPr>
        <w:rPr>
          <w:sz w:val="18"/>
        </w:rPr>
      </w:pPr>
      <w:r w:rsidRPr="00442CF2">
        <w:rPr>
          <w:sz w:val="18"/>
        </w:rPr>
        <w:t>No person who is not a party to this DB Agreement has any rights under the Contracts (Rights of Third Parties) Act 1999 to enforce any term of this DB Agreement but this does not affect any rights or remedy of a third party which exists or is available other than under the Act, nor does it affect the rights of any successors or assigns of the Firm</w:t>
      </w:r>
      <w:r>
        <w:rPr>
          <w:sz w:val="18"/>
        </w:rPr>
        <w:t>.</w:t>
      </w:r>
    </w:p>
    <w:p w14:paraId="40BD3564"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lastRenderedPageBreak/>
        <w:t>Schedule 1 (Representations and Warranties)</w:t>
      </w:r>
    </w:p>
    <w:p w14:paraId="35B60B41" w14:textId="77777777" w:rsidR="00101826" w:rsidRPr="00442CF2" w:rsidRDefault="00101826" w:rsidP="00101826">
      <w:pPr>
        <w:rPr>
          <w:sz w:val="18"/>
        </w:rPr>
      </w:pPr>
      <w:r w:rsidRPr="00442CF2">
        <w:rPr>
          <w:sz w:val="18"/>
        </w:rPr>
        <w:t>The Firm's decision to enter into the terms of this DB Agreement is based in part on the representations and warranties the Client has made in this Schedule 1. The Client agrees to inform the Firm promptly if any of these statements is no longer true and accurate.</w:t>
      </w:r>
    </w:p>
    <w:p w14:paraId="23DA92DC" w14:textId="77777777" w:rsidR="00101826" w:rsidRPr="00442CF2" w:rsidRDefault="00101826" w:rsidP="00101826">
      <w:pPr>
        <w:rPr>
          <w:sz w:val="18"/>
        </w:rPr>
      </w:pPr>
      <w:r w:rsidRPr="00442CF2">
        <w:rPr>
          <w:sz w:val="18"/>
        </w:rPr>
        <w:t>In addition to the representations and warranties set out at clause 16, the Client hereby warrants and represents that:</w:t>
      </w:r>
    </w:p>
    <w:p w14:paraId="1340B806" w14:textId="77777777" w:rsidR="00101826" w:rsidRPr="00442CF2" w:rsidRDefault="00101826" w:rsidP="00101826">
      <w:pPr>
        <w:numPr>
          <w:ilvl w:val="0"/>
          <w:numId w:val="23"/>
        </w:numPr>
        <w:rPr>
          <w:sz w:val="18"/>
        </w:rPr>
      </w:pPr>
      <w:r w:rsidRPr="00442CF2">
        <w:rPr>
          <w:sz w:val="18"/>
        </w:rPr>
        <w:t xml:space="preserve">All factual information howsoever delivered by the Client to the Firm prior to the date of the Client signing the Client Care Letter was true and accurate in all material respects as at the date of the relevant report or document containing the information and remains true and accurate at the date of the Client signing the Client Care Letter. </w:t>
      </w:r>
    </w:p>
    <w:p w14:paraId="34E07733" w14:textId="77777777" w:rsidR="00101826" w:rsidRPr="00442CF2" w:rsidRDefault="00101826" w:rsidP="00101826">
      <w:pPr>
        <w:numPr>
          <w:ilvl w:val="0"/>
          <w:numId w:val="23"/>
        </w:numPr>
        <w:rPr>
          <w:sz w:val="18"/>
        </w:rPr>
      </w:pPr>
      <w:r w:rsidRPr="00442CF2">
        <w:rPr>
          <w:sz w:val="18"/>
        </w:rPr>
        <w:t>No legal proceeding or other procedure or step in relation to the subject matter of the Claim has previously been advanced by or on behalf of the Client.</w:t>
      </w:r>
    </w:p>
    <w:p w14:paraId="2249C223" w14:textId="77777777" w:rsidR="00101826" w:rsidRPr="00442CF2" w:rsidRDefault="00101826" w:rsidP="00101826">
      <w:pPr>
        <w:numPr>
          <w:ilvl w:val="0"/>
          <w:numId w:val="23"/>
        </w:numPr>
        <w:rPr>
          <w:sz w:val="18"/>
        </w:rPr>
      </w:pPr>
      <w:r w:rsidRPr="00442CF2">
        <w:rPr>
          <w:sz w:val="18"/>
        </w:rPr>
        <w:t xml:space="preserve">No information has been withheld or concealed by the Client or, to the best of the Client's knowledge, by its affiliates or any advisors that, if disclosed, would have the effect of causing the information, opinions, intentions, forecasts or projections previously provided by the Firm being untrue or misleading in any material respect or which, if disclosed, might reasonably have been expected to affect the Firm's decision to enter into the terms of this DB Agreement. </w:t>
      </w:r>
    </w:p>
    <w:p w14:paraId="02A96DB1" w14:textId="77777777" w:rsidR="00101826" w:rsidRPr="00442CF2" w:rsidRDefault="00101826" w:rsidP="00101826">
      <w:pPr>
        <w:numPr>
          <w:ilvl w:val="0"/>
          <w:numId w:val="23"/>
        </w:numPr>
        <w:rPr>
          <w:sz w:val="18"/>
        </w:rPr>
      </w:pPr>
      <w:r w:rsidRPr="00442CF2">
        <w:rPr>
          <w:sz w:val="18"/>
        </w:rPr>
        <w:t xml:space="preserve">All documents in the Client's possession or control relevant to the Claim have been and will be safeguarded and preserved by the Client (in both electronic and hard-copy form) and will be supplied to the Firm (including but not limited to letters, documents, and emails, third party reports and records, and statutory filings). </w:t>
      </w:r>
    </w:p>
    <w:p w14:paraId="38E1E2E3" w14:textId="77777777" w:rsidR="00101826" w:rsidRPr="00442CF2" w:rsidRDefault="00101826" w:rsidP="00101826">
      <w:pPr>
        <w:numPr>
          <w:ilvl w:val="0"/>
          <w:numId w:val="23"/>
        </w:numPr>
        <w:rPr>
          <w:sz w:val="18"/>
        </w:rPr>
      </w:pPr>
      <w:r w:rsidRPr="00442CF2">
        <w:rPr>
          <w:sz w:val="18"/>
        </w:rPr>
        <w:t xml:space="preserve">There are no facts or situations that have not been disclosed to the Firm which might reasonably be expected in any material respect to adversely affect the conduct, progress or continuation of the Claim or the prospects that the Client Wins the Claim. </w:t>
      </w:r>
    </w:p>
    <w:p w14:paraId="4CC9F229" w14:textId="77777777" w:rsidR="00101826" w:rsidRPr="00442CF2" w:rsidRDefault="00101826" w:rsidP="00101826">
      <w:pPr>
        <w:numPr>
          <w:ilvl w:val="0"/>
          <w:numId w:val="23"/>
        </w:numPr>
        <w:rPr>
          <w:sz w:val="18"/>
        </w:rPr>
      </w:pPr>
      <w:r w:rsidRPr="00442CF2">
        <w:rPr>
          <w:sz w:val="18"/>
        </w:rPr>
        <w:t xml:space="preserve">Other than this DB Agreement and the CF Agreement, there are no other agreements or understandings, whether in oral or written form, between the Client and any other person in respect of the Claim or Damages (including any agreement or understanding relating to the sharing of any Damages or any charge over any Damages). </w:t>
      </w:r>
    </w:p>
    <w:p w14:paraId="7A5BFB9D" w14:textId="77777777" w:rsidR="00101826" w:rsidRPr="00442CF2" w:rsidRDefault="00101826" w:rsidP="00101826">
      <w:pPr>
        <w:numPr>
          <w:ilvl w:val="0"/>
          <w:numId w:val="23"/>
        </w:numPr>
        <w:rPr>
          <w:sz w:val="18"/>
        </w:rPr>
      </w:pPr>
      <w:r w:rsidRPr="00442CF2">
        <w:rPr>
          <w:sz w:val="18"/>
        </w:rPr>
        <w:t xml:space="preserve">The obligations assumed by the Client under this DB Agreement are legal, valid, binding, and enforceable obligations, subject only to applicable bankruptcy or other laws affecting creditors' rights generally from time to time in effect and to general principles of equity. </w:t>
      </w:r>
    </w:p>
    <w:p w14:paraId="35D0A561" w14:textId="77777777" w:rsidR="00101826" w:rsidRPr="00442CF2" w:rsidRDefault="00101826" w:rsidP="00101826">
      <w:pPr>
        <w:numPr>
          <w:ilvl w:val="0"/>
          <w:numId w:val="23"/>
        </w:numPr>
        <w:rPr>
          <w:sz w:val="18"/>
        </w:rPr>
      </w:pPr>
      <w:r w:rsidRPr="00442CF2">
        <w:rPr>
          <w:sz w:val="18"/>
        </w:rPr>
        <w:t>The entry into and performance by the Client of this DB Agreement does not and will not conflict in any respect with, or result in a breach or violation of:</w:t>
      </w:r>
    </w:p>
    <w:p w14:paraId="20655115" w14:textId="77777777" w:rsidR="00101826" w:rsidRPr="00442CF2" w:rsidRDefault="00101826" w:rsidP="00101826">
      <w:pPr>
        <w:numPr>
          <w:ilvl w:val="1"/>
          <w:numId w:val="23"/>
        </w:numPr>
        <w:rPr>
          <w:sz w:val="18"/>
        </w:rPr>
      </w:pPr>
      <w:r w:rsidRPr="00442CF2">
        <w:rPr>
          <w:sz w:val="18"/>
        </w:rPr>
        <w:t>any law or regulation applicable to the Client; and</w:t>
      </w:r>
    </w:p>
    <w:p w14:paraId="69E45A1C" w14:textId="77777777" w:rsidR="00101826" w:rsidRPr="00442CF2" w:rsidRDefault="00101826" w:rsidP="00101826">
      <w:pPr>
        <w:numPr>
          <w:ilvl w:val="1"/>
          <w:numId w:val="23"/>
        </w:numPr>
        <w:rPr>
          <w:sz w:val="18"/>
        </w:rPr>
      </w:pPr>
      <w:r w:rsidRPr="00442CF2">
        <w:rPr>
          <w:sz w:val="18"/>
        </w:rPr>
        <w:t>any agreement or instrument binding upon the Client or any of its assets;</w:t>
      </w:r>
    </w:p>
    <w:p w14:paraId="7861C8F3" w14:textId="77777777" w:rsidR="00101826" w:rsidRPr="00442CF2" w:rsidRDefault="00101826" w:rsidP="00101826">
      <w:pPr>
        <w:numPr>
          <w:ilvl w:val="0"/>
          <w:numId w:val="23"/>
        </w:numPr>
        <w:rPr>
          <w:sz w:val="18"/>
        </w:rPr>
      </w:pPr>
      <w:r w:rsidRPr="00442CF2">
        <w:rPr>
          <w:sz w:val="18"/>
        </w:rPr>
        <w:t xml:space="preserve">No consent, approval, authorisation, filing with or order of any court or governmental agency or body is required to enable the Client lawfully to enter into, exercise its rights and comply with its obligations in this DB Agreement. </w:t>
      </w:r>
    </w:p>
    <w:p w14:paraId="5A66F7E1" w14:textId="77777777" w:rsidR="00101826" w:rsidRPr="00442CF2" w:rsidRDefault="00101826" w:rsidP="00101826">
      <w:pPr>
        <w:numPr>
          <w:ilvl w:val="0"/>
          <w:numId w:val="23"/>
        </w:numPr>
        <w:rPr>
          <w:sz w:val="18"/>
        </w:rPr>
      </w:pPr>
      <w:r w:rsidRPr="00442CF2">
        <w:rPr>
          <w:sz w:val="18"/>
        </w:rPr>
        <w:t xml:space="preserve">No legal proceeding or other procedure or step has been taken or, to the Client's knowledge (having made all reasonable enquiries), threatened, by or in relation to the Client on the basis that the Client is unable to pay its debts. </w:t>
      </w:r>
    </w:p>
    <w:p w14:paraId="3B405844" w14:textId="77777777" w:rsidR="00101826" w:rsidRPr="00442CF2" w:rsidRDefault="00101826" w:rsidP="00101826">
      <w:pPr>
        <w:numPr>
          <w:ilvl w:val="0"/>
          <w:numId w:val="23"/>
        </w:numPr>
        <w:rPr>
          <w:sz w:val="18"/>
        </w:rPr>
      </w:pPr>
      <w:r w:rsidRPr="00442CF2">
        <w:rPr>
          <w:sz w:val="18"/>
        </w:rPr>
        <w:t>No legal proceeding or other procedure or step has been taken leading to a conviction against the Client in relation to the Client having committed fraud.</w:t>
      </w:r>
    </w:p>
    <w:p w14:paraId="2E870744" w14:textId="77777777" w:rsidR="00101826" w:rsidRPr="00442CF2" w:rsidRDefault="00101826" w:rsidP="00101826">
      <w:pPr>
        <w:rPr>
          <w:sz w:val="18"/>
        </w:rPr>
      </w:pPr>
      <w:r w:rsidRPr="00442CF2">
        <w:rPr>
          <w:sz w:val="18"/>
        </w:rPr>
        <w:br w:type="page"/>
      </w:r>
    </w:p>
    <w:p w14:paraId="763FF22C"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lastRenderedPageBreak/>
        <w:t>Schedule 2 (Notice of the Right to Cancel)</w:t>
      </w:r>
    </w:p>
    <w:p w14:paraId="0E3A6E8F" w14:textId="77777777" w:rsidR="00101826" w:rsidRPr="00442CF2" w:rsidRDefault="00101826" w:rsidP="00101826">
      <w:pPr>
        <w:rPr>
          <w:sz w:val="18"/>
        </w:rPr>
      </w:pPr>
      <w:r w:rsidRPr="00442CF2">
        <w:rPr>
          <w:sz w:val="18"/>
        </w:rPr>
        <w:t>Subject to clause 2.5 of the DB Agreement, the Client has the right to cancel this DB Agreement without giving any reason within a period of 14 days from the date of signing the Client Care Letter. To exercise the right to cancel, the Client must inform the Firm of its decision to cancel by a clear statement (e.g. a letter sent by post or e-mail). The Client may use the template cancellation form below if it wishes to, but it does not have to.</w:t>
      </w:r>
    </w:p>
    <w:p w14:paraId="72B01F11" w14:textId="77777777" w:rsidR="00101826" w:rsidRPr="00442CF2" w:rsidRDefault="00101826" w:rsidP="00101826">
      <w:pPr>
        <w:rPr>
          <w:sz w:val="18"/>
        </w:rPr>
      </w:pPr>
      <w:r w:rsidRPr="00442CF2">
        <w:rPr>
          <w:sz w:val="18"/>
        </w:rPr>
        <w:t>To meet the cancellation deadline, it is sufficient for the Client to send its communication concerning its exercise of the right to cancel before the cancellation period has expired.</w:t>
      </w:r>
    </w:p>
    <w:p w14:paraId="69A4B513" w14:textId="77777777" w:rsidR="00101826" w:rsidRPr="00442CF2" w:rsidRDefault="00101826" w:rsidP="00101826">
      <w:pPr>
        <w:rPr>
          <w:sz w:val="18"/>
        </w:rPr>
      </w:pPr>
      <w:r w:rsidRPr="00442CF2">
        <w:rPr>
          <w:sz w:val="18"/>
        </w:rPr>
        <w:t xml:space="preserve">The Client can cancel by: </w:t>
      </w:r>
    </w:p>
    <w:p w14:paraId="6EC39B4D" w14:textId="77777777" w:rsidR="00101826" w:rsidRPr="00442CF2" w:rsidRDefault="00101826" w:rsidP="00101826">
      <w:pPr>
        <w:rPr>
          <w:sz w:val="18"/>
        </w:rPr>
      </w:pPr>
      <w:r w:rsidRPr="00442CF2">
        <w:rPr>
          <w:sz w:val="18"/>
        </w:rPr>
        <w:t xml:space="preserve">Post to: Barings Law Limited, 8th Floor, Cardinal House, 20 St Mary’s Parsonage, Manchester, M3 2LY. </w:t>
      </w:r>
    </w:p>
    <w:p w14:paraId="6129CD69" w14:textId="77777777" w:rsidR="00101826" w:rsidRPr="00442CF2" w:rsidRDefault="00101826" w:rsidP="00101826">
      <w:pPr>
        <w:rPr>
          <w:sz w:val="18"/>
        </w:rPr>
      </w:pPr>
      <w:r w:rsidRPr="00442CF2">
        <w:rPr>
          <w:sz w:val="18"/>
        </w:rPr>
        <w:t>Email to: info@baringslaw.com</w:t>
      </w:r>
    </w:p>
    <w:p w14:paraId="1BBA197A" w14:textId="77777777" w:rsidR="00101826" w:rsidRPr="00442CF2" w:rsidRDefault="00101826" w:rsidP="00101826">
      <w:pPr>
        <w:rPr>
          <w:sz w:val="18"/>
        </w:rPr>
      </w:pPr>
      <w:r w:rsidRPr="00442CF2">
        <w:rPr>
          <w:sz w:val="18"/>
        </w:rPr>
        <w:t>If the Client cancels this DB Agreement, the Firm will reimburse to the Client any payments received from the Client within 14 days, using the same means of payment as the Client used, and without charging any fee (although it is extremely unlikely that the Client will have made any such payments).</w:t>
      </w:r>
    </w:p>
    <w:p w14:paraId="4D70191D" w14:textId="77777777" w:rsidR="00101826" w:rsidRPr="00442CF2" w:rsidRDefault="00101826" w:rsidP="00101826">
      <w:pPr>
        <w:rPr>
          <w:sz w:val="18"/>
        </w:rPr>
      </w:pPr>
      <w:r w:rsidRPr="00442CF2">
        <w:rPr>
          <w:sz w:val="18"/>
        </w:rPr>
        <w:t>Where the Client requested the Firm to begin the performance of services during the cancellation period, the Client shall pay the Firm an amount which is in proportion to what has been performed until the Client has communicated its cancellation to the Firm</w:t>
      </w:r>
    </w:p>
    <w:p w14:paraId="6080456D" w14:textId="77777777" w:rsidR="00101826" w:rsidRPr="00442CF2" w:rsidRDefault="00101826" w:rsidP="00101826">
      <w:pPr>
        <w:pBdr>
          <w:bottom w:val="single" w:sz="12" w:space="1" w:color="auto"/>
        </w:pBdr>
        <w:rPr>
          <w:sz w:val="18"/>
        </w:rPr>
      </w:pPr>
    </w:p>
    <w:p w14:paraId="33F442E9" w14:textId="77777777" w:rsidR="00101826" w:rsidRPr="00442CF2" w:rsidRDefault="00101826" w:rsidP="00101826">
      <w:pPr>
        <w:rPr>
          <w:sz w:val="18"/>
        </w:rPr>
      </w:pPr>
    </w:p>
    <w:p w14:paraId="3CB7B618"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Cancellation Notice</w:t>
      </w:r>
    </w:p>
    <w:p w14:paraId="6ED17B33" w14:textId="77777777" w:rsidR="00101826" w:rsidRPr="00442CF2" w:rsidRDefault="00101826" w:rsidP="00101826">
      <w:pPr>
        <w:rPr>
          <w:sz w:val="18"/>
        </w:rPr>
      </w:pPr>
      <w:r w:rsidRPr="00442CF2">
        <w:rPr>
          <w:sz w:val="18"/>
        </w:rPr>
        <w:t>If the Client wishes to cancel the DB Agreement it may use this form, but it does not have to.</w:t>
      </w:r>
    </w:p>
    <w:p w14:paraId="7570547A" w14:textId="77777777" w:rsidR="00101826" w:rsidRPr="00442CF2" w:rsidRDefault="00101826" w:rsidP="00101826">
      <w:pPr>
        <w:rPr>
          <w:sz w:val="18"/>
        </w:rPr>
      </w:pPr>
      <w:r w:rsidRPr="00442CF2">
        <w:rPr>
          <w:sz w:val="18"/>
        </w:rPr>
        <w:t xml:space="preserve">To: Barings Law Limited, 8th Floor, Cardinal House, 20 St Mary’s Parsonage, Manchester, M3 2LY </w:t>
      </w:r>
      <w:r w:rsidRPr="00442CF2">
        <w:rPr>
          <w:b/>
          <w:bCs/>
          <w:sz w:val="18"/>
        </w:rPr>
        <w:t>OR</w:t>
      </w:r>
      <w:r w:rsidRPr="00442CF2">
        <w:rPr>
          <w:sz w:val="18"/>
        </w:rPr>
        <w:t xml:space="preserve"> info@baringslaw.com</w:t>
      </w:r>
    </w:p>
    <w:p w14:paraId="7165BD62" w14:textId="77777777" w:rsidR="00101826" w:rsidRPr="00442CF2" w:rsidRDefault="00101826" w:rsidP="00101826">
      <w:pPr>
        <w:rPr>
          <w:sz w:val="18"/>
        </w:rPr>
      </w:pPr>
      <w:r w:rsidRPr="00442CF2">
        <w:rPr>
          <w:sz w:val="18"/>
        </w:rPr>
        <w:t>I hereby give notice that I wish to cancel my damages-based agreement with Barings Law enclosed with Barings Law's letter dated {today}, your reference: {reference}</w:t>
      </w:r>
    </w:p>
    <w:p w14:paraId="671F5C8C" w14:textId="77777777" w:rsidR="00101826" w:rsidRPr="00442CF2" w:rsidRDefault="00101826" w:rsidP="00101826">
      <w:pPr>
        <w:rPr>
          <w:sz w:val="18"/>
        </w:rPr>
      </w:pPr>
    </w:p>
    <w:p w14:paraId="392E621E" w14:textId="77777777" w:rsidR="00101826" w:rsidRPr="00442CF2" w:rsidRDefault="00101826" w:rsidP="00101826">
      <w:pPr>
        <w:tabs>
          <w:tab w:val="left" w:leader="underscore" w:pos="5103"/>
        </w:tabs>
        <w:rPr>
          <w:sz w:val="18"/>
        </w:rPr>
      </w:pPr>
      <w:r w:rsidRPr="00442CF2">
        <w:rPr>
          <w:b/>
          <w:bCs/>
          <w:sz w:val="18"/>
        </w:rPr>
        <w:t>Signed</w:t>
      </w:r>
      <w:r w:rsidRPr="00442CF2">
        <w:rPr>
          <w:sz w:val="18"/>
        </w:rPr>
        <w:t xml:space="preserve">: </w:t>
      </w:r>
      <w:r w:rsidRPr="00442CF2">
        <w:rPr>
          <w:sz w:val="18"/>
        </w:rPr>
        <w:tab/>
      </w:r>
    </w:p>
    <w:p w14:paraId="4376EB05" w14:textId="77777777" w:rsidR="00101826" w:rsidRPr="00442CF2" w:rsidRDefault="00101826" w:rsidP="00101826">
      <w:pPr>
        <w:tabs>
          <w:tab w:val="left" w:leader="underscore" w:pos="5103"/>
        </w:tabs>
        <w:rPr>
          <w:sz w:val="18"/>
        </w:rPr>
      </w:pPr>
      <w:r w:rsidRPr="00442CF2">
        <w:rPr>
          <w:b/>
          <w:bCs/>
          <w:sz w:val="18"/>
        </w:rPr>
        <w:t>Name</w:t>
      </w:r>
      <w:r w:rsidRPr="00442CF2">
        <w:rPr>
          <w:sz w:val="18"/>
        </w:rPr>
        <w:t xml:space="preserve">: </w:t>
      </w:r>
      <w:r w:rsidRPr="00442CF2">
        <w:rPr>
          <w:sz w:val="18"/>
        </w:rPr>
        <w:tab/>
      </w:r>
    </w:p>
    <w:p w14:paraId="4422FBA7" w14:textId="77777777" w:rsidR="00101826" w:rsidRPr="00442CF2" w:rsidRDefault="00101826" w:rsidP="00101826">
      <w:pPr>
        <w:tabs>
          <w:tab w:val="left" w:leader="underscore" w:pos="5103"/>
        </w:tabs>
        <w:rPr>
          <w:sz w:val="18"/>
        </w:rPr>
      </w:pPr>
      <w:r w:rsidRPr="00442CF2">
        <w:rPr>
          <w:b/>
          <w:bCs/>
          <w:sz w:val="18"/>
        </w:rPr>
        <w:t>Address</w:t>
      </w:r>
      <w:r w:rsidRPr="00442CF2">
        <w:rPr>
          <w:sz w:val="18"/>
        </w:rPr>
        <w:t xml:space="preserve">: </w:t>
      </w:r>
      <w:r w:rsidRPr="00442CF2">
        <w:rPr>
          <w:sz w:val="18"/>
        </w:rPr>
        <w:tab/>
      </w:r>
    </w:p>
    <w:p w14:paraId="0D1D1189" w14:textId="77777777" w:rsidR="00101826" w:rsidRPr="00442CF2" w:rsidRDefault="00101826" w:rsidP="00101826">
      <w:pPr>
        <w:tabs>
          <w:tab w:val="left" w:leader="underscore" w:pos="5103"/>
        </w:tabs>
        <w:rPr>
          <w:sz w:val="18"/>
        </w:rPr>
      </w:pPr>
      <w:r w:rsidRPr="00442CF2">
        <w:rPr>
          <w:sz w:val="18"/>
        </w:rPr>
        <w:tab/>
      </w:r>
    </w:p>
    <w:p w14:paraId="2F365C68" w14:textId="77777777" w:rsidR="00101826" w:rsidRPr="00442CF2" w:rsidRDefault="00101826" w:rsidP="00101826">
      <w:pPr>
        <w:tabs>
          <w:tab w:val="left" w:leader="underscore" w:pos="5103"/>
        </w:tabs>
        <w:rPr>
          <w:sz w:val="18"/>
        </w:rPr>
      </w:pPr>
      <w:r w:rsidRPr="00442CF2">
        <w:rPr>
          <w:sz w:val="18"/>
        </w:rPr>
        <w:tab/>
      </w:r>
    </w:p>
    <w:p w14:paraId="5383DEFE" w14:textId="77777777" w:rsidR="00101826" w:rsidRPr="00442CF2" w:rsidRDefault="00101826" w:rsidP="00101826">
      <w:pPr>
        <w:tabs>
          <w:tab w:val="left" w:leader="underscore" w:pos="5103"/>
        </w:tabs>
        <w:rPr>
          <w:sz w:val="18"/>
        </w:rPr>
      </w:pPr>
      <w:r w:rsidRPr="00442CF2">
        <w:rPr>
          <w:b/>
          <w:bCs/>
          <w:sz w:val="18"/>
        </w:rPr>
        <w:t>Date</w:t>
      </w:r>
      <w:r w:rsidRPr="00442CF2">
        <w:rPr>
          <w:sz w:val="18"/>
        </w:rPr>
        <w:t xml:space="preserve">: </w:t>
      </w:r>
      <w:r w:rsidRPr="00442CF2">
        <w:rPr>
          <w:sz w:val="18"/>
        </w:rPr>
        <w:tab/>
      </w:r>
    </w:p>
    <w:p w14:paraId="050E8E9E" w14:textId="77777777" w:rsidR="00101826" w:rsidRPr="00442CF2" w:rsidRDefault="00101826" w:rsidP="00101826">
      <w:pPr>
        <w:tabs>
          <w:tab w:val="left" w:leader="underscore" w:pos="5103"/>
        </w:tabs>
        <w:rPr>
          <w:sz w:val="18"/>
        </w:rPr>
      </w:pPr>
    </w:p>
    <w:p w14:paraId="1A81FCCC" w14:textId="77777777" w:rsidR="00101826" w:rsidRPr="00442CF2" w:rsidRDefault="00101826" w:rsidP="00101826">
      <w:pPr>
        <w:tabs>
          <w:tab w:val="left" w:leader="underscore" w:pos="5103"/>
        </w:tabs>
        <w:rPr>
          <w:sz w:val="18"/>
        </w:rPr>
      </w:pPr>
    </w:p>
    <w:p w14:paraId="07CBD6D5" w14:textId="77777777" w:rsidR="00101826" w:rsidRPr="00442CF2" w:rsidRDefault="00101826" w:rsidP="00101826">
      <w:pPr>
        <w:rPr>
          <w:sz w:val="18"/>
        </w:rPr>
      </w:pPr>
      <w:r w:rsidRPr="00442CF2">
        <w:rPr>
          <w:sz w:val="18"/>
        </w:rPr>
        <w:br w:type="page"/>
      </w:r>
    </w:p>
    <w:p w14:paraId="042F78F3" w14:textId="77777777" w:rsidR="00101826" w:rsidRPr="00442CF2" w:rsidRDefault="00101826" w:rsidP="00101826">
      <w:pPr>
        <w:keepNext/>
        <w:keepLines/>
        <w:spacing w:before="360" w:after="0"/>
        <w:jc w:val="center"/>
        <w:outlineLvl w:val="0"/>
        <w:rPr>
          <w:rFonts w:eastAsiaTheme="majorEastAsia" w:cstheme="majorBidi"/>
          <w:b/>
          <w:color w:val="9C0000"/>
          <w:sz w:val="32"/>
          <w:szCs w:val="32"/>
        </w:rPr>
      </w:pPr>
      <w:r w:rsidRPr="00442CF2">
        <w:rPr>
          <w:rFonts w:eastAsiaTheme="majorEastAsia" w:cstheme="majorBidi"/>
          <w:b/>
          <w:color w:val="9C0000"/>
          <w:sz w:val="32"/>
          <w:szCs w:val="32"/>
        </w:rPr>
        <w:lastRenderedPageBreak/>
        <w:t>Terms and Conditions of Conditional Fee Agreement</w:t>
      </w:r>
      <w:r w:rsidRPr="00442CF2">
        <w:rPr>
          <w:rFonts w:eastAsiaTheme="majorEastAsia" w:cstheme="majorBidi"/>
          <w:b/>
          <w:color w:val="9C0000"/>
          <w:sz w:val="32"/>
          <w:szCs w:val="32"/>
        </w:rPr>
        <w:br/>
      </w:r>
    </w:p>
    <w:p w14:paraId="2C3FC4BE" w14:textId="77777777" w:rsidR="00101826" w:rsidRPr="00442CF2" w:rsidRDefault="00101826" w:rsidP="00101826">
      <w:pPr>
        <w:numPr>
          <w:ilvl w:val="0"/>
          <w:numId w:val="25"/>
        </w:numPr>
        <w:rPr>
          <w:b/>
          <w:bCs/>
          <w:sz w:val="18"/>
        </w:rPr>
      </w:pPr>
      <w:r w:rsidRPr="00442CF2">
        <w:rPr>
          <w:b/>
          <w:bCs/>
          <w:sz w:val="18"/>
        </w:rPr>
        <w:t>Definitions and interpretation</w:t>
      </w:r>
    </w:p>
    <w:p w14:paraId="256B64EC" w14:textId="77777777" w:rsidR="00101826" w:rsidRPr="00442CF2" w:rsidRDefault="00101826" w:rsidP="00101826">
      <w:pPr>
        <w:numPr>
          <w:ilvl w:val="1"/>
          <w:numId w:val="25"/>
        </w:numPr>
        <w:rPr>
          <w:sz w:val="18"/>
        </w:rPr>
      </w:pPr>
      <w:r w:rsidRPr="00442CF2">
        <w:rPr>
          <w:sz w:val="18"/>
        </w:rPr>
        <w:t>In this CF Agreement, unless otherwise provided, the following words and expressions have the following meanings:</w:t>
      </w:r>
    </w:p>
    <w:p w14:paraId="240B788B" w14:textId="77777777" w:rsidR="00101826" w:rsidRPr="00442CF2" w:rsidRDefault="00101826" w:rsidP="00101826">
      <w:pPr>
        <w:rPr>
          <w:sz w:val="18"/>
        </w:rPr>
      </w:pPr>
      <w:r w:rsidRPr="00442CF2">
        <w:rPr>
          <w:sz w:val="18"/>
        </w:rPr>
        <w:t>"</w:t>
      </w:r>
      <w:r w:rsidRPr="00442CF2">
        <w:rPr>
          <w:b/>
          <w:bCs/>
          <w:sz w:val="18"/>
        </w:rPr>
        <w:t>Adverse Costs</w:t>
      </w:r>
      <w:r w:rsidRPr="00442CF2">
        <w:rPr>
          <w:sz w:val="18"/>
        </w:rPr>
        <w:t>" means that portion of the Opponent's fees and disbursements that it has incurred in relation to the Proceedings that are ordered by the court or agreed between the parties to the Claim to be paid by the Client to the Opponent.</w:t>
      </w:r>
    </w:p>
    <w:p w14:paraId="671C38EC" w14:textId="77777777" w:rsidR="00101826" w:rsidRPr="00442CF2" w:rsidRDefault="00101826" w:rsidP="00101826">
      <w:pPr>
        <w:rPr>
          <w:sz w:val="18"/>
        </w:rPr>
      </w:pPr>
      <w:r w:rsidRPr="00442CF2">
        <w:rPr>
          <w:sz w:val="18"/>
        </w:rPr>
        <w:t>"</w:t>
      </w:r>
      <w:r w:rsidRPr="00442CF2">
        <w:rPr>
          <w:b/>
          <w:bCs/>
          <w:sz w:val="18"/>
        </w:rPr>
        <w:t>ATE Insurance</w:t>
      </w:r>
      <w:r w:rsidRPr="00442CF2">
        <w:rPr>
          <w:sz w:val="18"/>
        </w:rPr>
        <w:t>" means a contract of insurance taken out on the Client's behalf to cover certain liabilities of the Client in respect of the Claim, including the Adverse Costs and certain Disbursements.</w:t>
      </w:r>
    </w:p>
    <w:p w14:paraId="40C09A10" w14:textId="77777777" w:rsidR="00101826" w:rsidRPr="00442CF2" w:rsidRDefault="00101826" w:rsidP="00101826">
      <w:pPr>
        <w:rPr>
          <w:sz w:val="18"/>
        </w:rPr>
      </w:pPr>
      <w:r w:rsidRPr="00442CF2">
        <w:rPr>
          <w:sz w:val="18"/>
        </w:rPr>
        <w:t>"</w:t>
      </w:r>
      <w:r w:rsidRPr="00442CF2">
        <w:rPr>
          <w:b/>
          <w:bCs/>
          <w:sz w:val="18"/>
        </w:rPr>
        <w:t>ATE Insurers</w:t>
      </w:r>
      <w:r w:rsidRPr="00442CF2">
        <w:rPr>
          <w:sz w:val="18"/>
        </w:rPr>
        <w:t>" means such provider of the after-the-event insurance approved by the Firm.</w:t>
      </w:r>
    </w:p>
    <w:p w14:paraId="37E339F8" w14:textId="77777777" w:rsidR="00101826" w:rsidRPr="00442CF2" w:rsidRDefault="00101826" w:rsidP="00101826">
      <w:pPr>
        <w:rPr>
          <w:sz w:val="18"/>
        </w:rPr>
      </w:pPr>
      <w:r w:rsidRPr="00442CF2">
        <w:rPr>
          <w:sz w:val="18"/>
        </w:rPr>
        <w:t>"</w:t>
      </w:r>
      <w:r w:rsidRPr="00442CF2">
        <w:rPr>
          <w:b/>
          <w:bCs/>
          <w:sz w:val="18"/>
        </w:rPr>
        <w:t>CF Agreement</w:t>
      </w:r>
      <w:r w:rsidRPr="00442CF2">
        <w:rPr>
          <w:sz w:val="18"/>
        </w:rPr>
        <w:t>" means the terms and conditions of this conditional fee agreement, including any schedules.</w:t>
      </w:r>
    </w:p>
    <w:p w14:paraId="2333B6FD" w14:textId="77777777" w:rsidR="00101826" w:rsidRPr="00442CF2" w:rsidRDefault="00101826" w:rsidP="00101826">
      <w:pPr>
        <w:rPr>
          <w:sz w:val="18"/>
        </w:rPr>
      </w:pPr>
      <w:r w:rsidRPr="00442CF2">
        <w:rPr>
          <w:sz w:val="18"/>
        </w:rPr>
        <w:t>"</w:t>
      </w:r>
      <w:r w:rsidRPr="00442CF2">
        <w:rPr>
          <w:b/>
          <w:bCs/>
          <w:sz w:val="18"/>
        </w:rPr>
        <w:t>Claim</w:t>
      </w:r>
      <w:r w:rsidRPr="00442CF2">
        <w:rPr>
          <w:sz w:val="18"/>
        </w:rPr>
        <w:t xml:space="preserve">" means the Client's </w:t>
      </w:r>
      <w:r>
        <w:rPr>
          <w:sz w:val="18"/>
        </w:rPr>
        <w:t>Bank Fraud</w:t>
      </w:r>
      <w:r w:rsidRPr="00442CF2">
        <w:rPr>
          <w:sz w:val="18"/>
        </w:rPr>
        <w:t xml:space="preserve"> claim against the Opponent.</w:t>
      </w:r>
    </w:p>
    <w:p w14:paraId="11FFBDDD" w14:textId="77777777" w:rsidR="00101826" w:rsidRPr="00442CF2" w:rsidRDefault="00101826" w:rsidP="00101826">
      <w:pPr>
        <w:rPr>
          <w:sz w:val="18"/>
        </w:rPr>
      </w:pPr>
      <w:r w:rsidRPr="00442CF2">
        <w:rPr>
          <w:sz w:val="18"/>
        </w:rPr>
        <w:t>"</w:t>
      </w:r>
      <w:r w:rsidRPr="00442CF2">
        <w:rPr>
          <w:b/>
          <w:bCs/>
          <w:sz w:val="18"/>
        </w:rPr>
        <w:t>Client Care Letter</w:t>
      </w:r>
      <w:r w:rsidRPr="00442CF2">
        <w:rPr>
          <w:sz w:val="18"/>
        </w:rPr>
        <w:t>" means the letter sent by the Firm to the Client enclosing the CF Agreement, the DB Agreement and the Standard Terms and Conditions of Business.</w:t>
      </w:r>
    </w:p>
    <w:p w14:paraId="1B23725F" w14:textId="77777777" w:rsidR="00101826" w:rsidRPr="00442CF2" w:rsidRDefault="00101826" w:rsidP="00101826">
      <w:pPr>
        <w:rPr>
          <w:sz w:val="18"/>
        </w:rPr>
      </w:pPr>
      <w:r w:rsidRPr="00442CF2">
        <w:rPr>
          <w:sz w:val="18"/>
        </w:rPr>
        <w:t>"</w:t>
      </w:r>
      <w:r w:rsidRPr="00442CF2">
        <w:rPr>
          <w:b/>
          <w:bCs/>
          <w:sz w:val="18"/>
        </w:rPr>
        <w:t>Counsel Fees</w:t>
      </w:r>
      <w:r w:rsidRPr="00442CF2">
        <w:rPr>
          <w:sz w:val="18"/>
        </w:rPr>
        <w:t xml:space="preserve">" means any fees for any barrister instructed by the Firm in connection with the Claim and/or any Proceedings. </w:t>
      </w:r>
    </w:p>
    <w:p w14:paraId="39E76AFF" w14:textId="77777777" w:rsidR="00101826" w:rsidRPr="00442CF2" w:rsidRDefault="00101826" w:rsidP="00101826">
      <w:pPr>
        <w:rPr>
          <w:sz w:val="18"/>
        </w:rPr>
      </w:pPr>
      <w:r w:rsidRPr="00442CF2">
        <w:rPr>
          <w:sz w:val="18"/>
        </w:rPr>
        <w:t>"</w:t>
      </w:r>
      <w:r w:rsidRPr="00442CF2">
        <w:rPr>
          <w:b/>
          <w:bCs/>
          <w:sz w:val="18"/>
        </w:rPr>
        <w:t>Damages</w:t>
      </w:r>
      <w:r w:rsidRPr="00442CF2">
        <w:rPr>
          <w:sz w:val="18"/>
        </w:rPr>
        <w:t>" means money that the Opponent is ordered to pay or otherwise agrees to pay if the Client Wins the Claim. Under this CF Agreement, Damages shall exclude Recovered Costs.</w:t>
      </w:r>
    </w:p>
    <w:p w14:paraId="7E009339" w14:textId="77777777" w:rsidR="00101826" w:rsidRPr="00442CF2" w:rsidRDefault="00101826" w:rsidP="00101826">
      <w:pPr>
        <w:rPr>
          <w:sz w:val="18"/>
        </w:rPr>
      </w:pPr>
      <w:r w:rsidRPr="00442CF2">
        <w:rPr>
          <w:sz w:val="18"/>
        </w:rPr>
        <w:t>"</w:t>
      </w:r>
      <w:r w:rsidRPr="00442CF2">
        <w:rPr>
          <w:b/>
          <w:bCs/>
          <w:sz w:val="18"/>
        </w:rPr>
        <w:t>DB Agreement</w:t>
      </w:r>
      <w:r w:rsidRPr="00442CF2">
        <w:rPr>
          <w:sz w:val="18"/>
        </w:rPr>
        <w:t>" means the terms and conditions of a damages-based agreement entered into between the Client and the Firm.</w:t>
      </w:r>
    </w:p>
    <w:p w14:paraId="771CE2B2" w14:textId="77777777" w:rsidR="00101826" w:rsidRPr="00442CF2" w:rsidRDefault="00101826" w:rsidP="00101826">
      <w:pPr>
        <w:rPr>
          <w:sz w:val="18"/>
        </w:rPr>
      </w:pPr>
      <w:r w:rsidRPr="00442CF2">
        <w:rPr>
          <w:sz w:val="18"/>
        </w:rPr>
        <w:t>"</w:t>
      </w:r>
      <w:r w:rsidRPr="00442CF2">
        <w:rPr>
          <w:b/>
          <w:bCs/>
          <w:sz w:val="18"/>
        </w:rPr>
        <w:t>Disbursements</w:t>
      </w:r>
      <w:r w:rsidRPr="00442CF2">
        <w:rPr>
          <w:sz w:val="18"/>
        </w:rPr>
        <w:t xml:space="preserve">" means expenses paid on behalf of the Client in connection with the Claim and/or any Proceedings, such as (but not limited to) experts' fees, court fees, photocopying, travelling expenses, translators' fees, and any premium payable under an ATE Insurance policy. </w:t>
      </w:r>
    </w:p>
    <w:p w14:paraId="2A31C392" w14:textId="77777777" w:rsidR="00101826" w:rsidRPr="00442CF2" w:rsidRDefault="00101826" w:rsidP="00101826">
      <w:pPr>
        <w:rPr>
          <w:sz w:val="18"/>
        </w:rPr>
      </w:pPr>
      <w:r w:rsidRPr="00442CF2">
        <w:rPr>
          <w:sz w:val="18"/>
        </w:rPr>
        <w:t>"</w:t>
      </w:r>
      <w:r w:rsidRPr="00442CF2">
        <w:rPr>
          <w:b/>
          <w:bCs/>
          <w:sz w:val="18"/>
        </w:rPr>
        <w:t>Firm Fees</w:t>
      </w:r>
      <w:r w:rsidRPr="00442CF2">
        <w:rPr>
          <w:sz w:val="18"/>
        </w:rPr>
        <w:t>" means the amounts which the Firm charges for the work which it does on the Claim at the rates set out at clause 4.2, not including the Success Fee. The Firm Fees include charges for work undertaken by the Firm in respect of the Claim since you first instructed us, including in relation to the Firm assessing the quantum of the Claim.</w:t>
      </w:r>
    </w:p>
    <w:p w14:paraId="52288A16" w14:textId="77777777" w:rsidR="00101826" w:rsidRPr="00442CF2" w:rsidRDefault="00101826" w:rsidP="00101826">
      <w:pPr>
        <w:rPr>
          <w:sz w:val="18"/>
        </w:rPr>
      </w:pPr>
      <w:r w:rsidRPr="00442CF2">
        <w:rPr>
          <w:sz w:val="18"/>
        </w:rPr>
        <w:t>"</w:t>
      </w:r>
      <w:r w:rsidRPr="00442CF2">
        <w:rPr>
          <w:b/>
          <w:bCs/>
          <w:sz w:val="18"/>
        </w:rPr>
        <w:t>Loses the Claim</w:t>
      </w:r>
      <w:r w:rsidRPr="00442CF2">
        <w:rPr>
          <w:sz w:val="18"/>
        </w:rPr>
        <w:t>" means where the court dismisses the Claim without making any award of Damages in its favour or where the Client discontinues the Claim on the Firm's advice with no agreement or order for payment of Damages in favour of the Client.</w:t>
      </w:r>
    </w:p>
    <w:p w14:paraId="784643DB" w14:textId="77777777" w:rsidR="00101826" w:rsidRPr="00442CF2" w:rsidRDefault="00101826" w:rsidP="00101826">
      <w:pPr>
        <w:rPr>
          <w:sz w:val="18"/>
        </w:rPr>
      </w:pPr>
      <w:r w:rsidRPr="00442CF2">
        <w:rPr>
          <w:sz w:val="18"/>
        </w:rPr>
        <w:t>"</w:t>
      </w:r>
      <w:r w:rsidRPr="00442CF2">
        <w:rPr>
          <w:b/>
          <w:bCs/>
          <w:sz w:val="18"/>
        </w:rPr>
        <w:t>Litigation Circumstances</w:t>
      </w:r>
      <w:r w:rsidRPr="00442CF2">
        <w:rPr>
          <w:sz w:val="18"/>
        </w:rPr>
        <w:t>" means the initiation of any Proceedings.</w:t>
      </w:r>
    </w:p>
    <w:p w14:paraId="3AA62EE8" w14:textId="77777777" w:rsidR="00101826" w:rsidRPr="00442CF2" w:rsidRDefault="00101826" w:rsidP="00101826">
      <w:pPr>
        <w:rPr>
          <w:sz w:val="18"/>
        </w:rPr>
      </w:pPr>
      <w:r w:rsidRPr="00442CF2">
        <w:rPr>
          <w:sz w:val="18"/>
        </w:rPr>
        <w:t>"</w:t>
      </w:r>
      <w:r w:rsidRPr="00442CF2">
        <w:rPr>
          <w:b/>
          <w:bCs/>
          <w:sz w:val="18"/>
        </w:rPr>
        <w:t>Opponent</w:t>
      </w:r>
      <w:r w:rsidRPr="00442CF2">
        <w:rPr>
          <w:sz w:val="18"/>
        </w:rPr>
        <w:t xml:space="preserve">" means any party against whom the Client proceeds in this Claim or in claims heard with this Claim, or any one or more of them. Where an Opponent is named in this CF Agreement, the CF Agreement is not limited to a claim against that Opponent but extends to a claim against any other Opponent which the Firm may advise. </w:t>
      </w:r>
    </w:p>
    <w:p w14:paraId="146247FC" w14:textId="77777777" w:rsidR="00101826" w:rsidRPr="00442CF2" w:rsidRDefault="00101826" w:rsidP="00101826">
      <w:pPr>
        <w:rPr>
          <w:sz w:val="18"/>
        </w:rPr>
      </w:pPr>
      <w:r w:rsidRPr="00442CF2">
        <w:rPr>
          <w:sz w:val="18"/>
        </w:rPr>
        <w:t>"</w:t>
      </w:r>
      <w:r w:rsidRPr="00442CF2">
        <w:rPr>
          <w:b/>
          <w:bCs/>
          <w:sz w:val="18"/>
        </w:rPr>
        <w:t>Part 36 Offer</w:t>
      </w:r>
      <w:r w:rsidRPr="00442CF2">
        <w:rPr>
          <w:sz w:val="18"/>
        </w:rPr>
        <w:t>" means an offer to settle the Claim made in accordance with Part 36 of the Civil Procedure Rules.</w:t>
      </w:r>
    </w:p>
    <w:p w14:paraId="19704FE3" w14:textId="77777777" w:rsidR="00101826" w:rsidRPr="00442CF2" w:rsidRDefault="00101826" w:rsidP="00101826">
      <w:pPr>
        <w:rPr>
          <w:sz w:val="18"/>
        </w:rPr>
      </w:pPr>
      <w:r w:rsidRPr="00442CF2">
        <w:rPr>
          <w:sz w:val="18"/>
        </w:rPr>
        <w:t>"</w:t>
      </w:r>
      <w:r w:rsidRPr="00442CF2">
        <w:rPr>
          <w:b/>
          <w:bCs/>
          <w:sz w:val="18"/>
        </w:rPr>
        <w:t>Pre-Litigation Circumstances</w:t>
      </w:r>
      <w:r w:rsidRPr="00442CF2">
        <w:rPr>
          <w:sz w:val="18"/>
        </w:rPr>
        <w:t>" means all work preparing and presenting the Claim to the Opponent and any claim or complaint under the Financial Services Compensation Scheme, the Financial Ombudsman Service, or any other out-of-court redress procedure that the Firm advises the Client to follow excluding the Proceedings.</w:t>
      </w:r>
    </w:p>
    <w:p w14:paraId="04B579EE" w14:textId="77777777" w:rsidR="00101826" w:rsidRPr="00442CF2" w:rsidRDefault="00101826" w:rsidP="00101826">
      <w:pPr>
        <w:rPr>
          <w:sz w:val="18"/>
        </w:rPr>
      </w:pPr>
      <w:r w:rsidRPr="00442CF2">
        <w:rPr>
          <w:sz w:val="18"/>
        </w:rPr>
        <w:t>"</w:t>
      </w:r>
      <w:r w:rsidRPr="00442CF2">
        <w:rPr>
          <w:b/>
          <w:bCs/>
          <w:sz w:val="18"/>
        </w:rPr>
        <w:t>Proceedings</w:t>
      </w:r>
      <w:r w:rsidRPr="00442CF2">
        <w:rPr>
          <w:sz w:val="18"/>
        </w:rPr>
        <w:t>" means any legal proceedings issued by the Client relation to the Claim whether in England and Wales or in any other jurisdiction and any counterclaim issued by the Opponent in respect of the Claim. Proceedings do not include claims or complaints under the Financial Services Compensation Scheme, the Financial Ombudsman Service or other out-of-court redress procedure.</w:t>
      </w:r>
    </w:p>
    <w:p w14:paraId="4113575C" w14:textId="77777777" w:rsidR="00101826" w:rsidRPr="00442CF2" w:rsidRDefault="00101826" w:rsidP="00101826">
      <w:pPr>
        <w:rPr>
          <w:sz w:val="18"/>
        </w:rPr>
      </w:pPr>
      <w:r w:rsidRPr="00442CF2">
        <w:rPr>
          <w:sz w:val="18"/>
        </w:rPr>
        <w:t>"</w:t>
      </w:r>
      <w:r w:rsidRPr="00442CF2">
        <w:rPr>
          <w:b/>
          <w:bCs/>
          <w:sz w:val="18"/>
        </w:rPr>
        <w:t>Recovered Costs</w:t>
      </w:r>
      <w:r w:rsidRPr="00442CF2">
        <w:rPr>
          <w:sz w:val="18"/>
        </w:rPr>
        <w:t>" means all amounts paid or payable to the Client or the Firm, or any person on their behalf, by the Opponent (or any related party) on account of:</w:t>
      </w:r>
    </w:p>
    <w:p w14:paraId="1E0B2B3B" w14:textId="77777777" w:rsidR="00101826" w:rsidRPr="00442CF2" w:rsidRDefault="00101826" w:rsidP="00101826">
      <w:pPr>
        <w:numPr>
          <w:ilvl w:val="3"/>
          <w:numId w:val="25"/>
        </w:numPr>
        <w:rPr>
          <w:sz w:val="18"/>
        </w:rPr>
      </w:pPr>
      <w:r w:rsidRPr="00442CF2">
        <w:rPr>
          <w:sz w:val="18"/>
        </w:rPr>
        <w:t xml:space="preserve">the Firm Fees; </w:t>
      </w:r>
    </w:p>
    <w:p w14:paraId="2D8642DD" w14:textId="77777777" w:rsidR="00101826" w:rsidRPr="00442CF2" w:rsidRDefault="00101826" w:rsidP="00101826">
      <w:pPr>
        <w:numPr>
          <w:ilvl w:val="3"/>
          <w:numId w:val="25"/>
        </w:numPr>
        <w:rPr>
          <w:sz w:val="18"/>
        </w:rPr>
      </w:pPr>
      <w:r w:rsidRPr="00442CF2">
        <w:rPr>
          <w:sz w:val="18"/>
        </w:rPr>
        <w:t xml:space="preserve">Counsel Fees; and/or </w:t>
      </w:r>
    </w:p>
    <w:p w14:paraId="12BFD641" w14:textId="77777777" w:rsidR="00101826" w:rsidRPr="00442CF2" w:rsidRDefault="00101826" w:rsidP="00101826">
      <w:pPr>
        <w:numPr>
          <w:ilvl w:val="3"/>
          <w:numId w:val="25"/>
        </w:numPr>
        <w:rPr>
          <w:sz w:val="18"/>
        </w:rPr>
      </w:pPr>
      <w:r w:rsidRPr="00442CF2">
        <w:rPr>
          <w:sz w:val="18"/>
        </w:rPr>
        <w:lastRenderedPageBreak/>
        <w:t>other Disbursements,</w:t>
      </w:r>
    </w:p>
    <w:p w14:paraId="648B3767" w14:textId="77777777" w:rsidR="00101826" w:rsidRPr="00442CF2" w:rsidRDefault="00101826" w:rsidP="00101826">
      <w:pPr>
        <w:rPr>
          <w:sz w:val="18"/>
        </w:rPr>
      </w:pPr>
      <w:r w:rsidRPr="00442CF2">
        <w:rPr>
          <w:sz w:val="18"/>
        </w:rPr>
        <w:t>or, if a Settlement is agreed that fails to allocate the amount of the Settlement or compromise to such items, an amount equal to an order for Recovered Costs that a court might reasonably have been expected to make in the Claim [as determined by counsel, acting reasonably], or by an experienced costs lawyer agreed between the parties in accordance with clause 15.3.</w:t>
      </w:r>
    </w:p>
    <w:p w14:paraId="4BD968AC" w14:textId="77777777" w:rsidR="00101826" w:rsidRPr="00442CF2" w:rsidRDefault="00101826" w:rsidP="00101826">
      <w:pPr>
        <w:rPr>
          <w:sz w:val="18"/>
        </w:rPr>
      </w:pPr>
      <w:r w:rsidRPr="00442CF2">
        <w:rPr>
          <w:sz w:val="18"/>
        </w:rPr>
        <w:t>"</w:t>
      </w:r>
      <w:r w:rsidRPr="00442CF2">
        <w:rPr>
          <w:b/>
          <w:bCs/>
          <w:sz w:val="18"/>
        </w:rPr>
        <w:t>Settlement</w:t>
      </w:r>
      <w:r w:rsidRPr="00442CF2">
        <w:rPr>
          <w:sz w:val="18"/>
        </w:rPr>
        <w:t xml:space="preserve">" means a binding agreement between the Client and any Opponent in settlement of the Claim, whether in the Proceedings or otherwise. This shall include any waiver or compromise of the Proceedings against an Opponent. </w:t>
      </w:r>
    </w:p>
    <w:p w14:paraId="6E916ACB" w14:textId="77777777" w:rsidR="00101826" w:rsidRPr="00442CF2" w:rsidRDefault="00101826" w:rsidP="00101826">
      <w:pPr>
        <w:rPr>
          <w:sz w:val="18"/>
        </w:rPr>
      </w:pPr>
      <w:r w:rsidRPr="00442CF2">
        <w:rPr>
          <w:sz w:val="18"/>
        </w:rPr>
        <w:t>"</w:t>
      </w:r>
      <w:r w:rsidRPr="00442CF2">
        <w:rPr>
          <w:b/>
          <w:bCs/>
          <w:sz w:val="18"/>
        </w:rPr>
        <w:t>Standard Terms and Conditions of Business</w:t>
      </w:r>
      <w:r w:rsidRPr="00442CF2">
        <w:rPr>
          <w:sz w:val="18"/>
        </w:rPr>
        <w:t>" means the Firm's terms and conditions of business delivered to the Client.</w:t>
      </w:r>
    </w:p>
    <w:p w14:paraId="5BBAE58E" w14:textId="77777777" w:rsidR="00101826" w:rsidRPr="00442CF2" w:rsidRDefault="00101826" w:rsidP="00101826">
      <w:pPr>
        <w:rPr>
          <w:sz w:val="18"/>
        </w:rPr>
      </w:pPr>
      <w:r w:rsidRPr="00442CF2">
        <w:rPr>
          <w:sz w:val="18"/>
        </w:rPr>
        <w:t>"</w:t>
      </w:r>
      <w:r w:rsidRPr="00442CF2">
        <w:rPr>
          <w:b/>
          <w:bCs/>
          <w:sz w:val="18"/>
        </w:rPr>
        <w:t>Success Fee</w:t>
      </w:r>
      <w:r w:rsidRPr="00442CF2">
        <w:rPr>
          <w:sz w:val="18"/>
        </w:rPr>
        <w:t xml:space="preserve">" means the percentage of the Firm Fees which are added to the Client's bill if the Client Wins the Claim, together with VAT thereon. </w:t>
      </w:r>
    </w:p>
    <w:p w14:paraId="2C056383" w14:textId="77777777" w:rsidR="00101826" w:rsidRPr="00442CF2" w:rsidRDefault="00101826" w:rsidP="00101826">
      <w:pPr>
        <w:rPr>
          <w:sz w:val="18"/>
        </w:rPr>
      </w:pPr>
      <w:r w:rsidRPr="00442CF2">
        <w:rPr>
          <w:sz w:val="18"/>
        </w:rPr>
        <w:t>"</w:t>
      </w:r>
      <w:r w:rsidRPr="00442CF2">
        <w:rPr>
          <w:b/>
          <w:bCs/>
          <w:sz w:val="18"/>
        </w:rPr>
        <w:t>Wins the Claim</w:t>
      </w:r>
      <w:r w:rsidRPr="00442CF2">
        <w:rPr>
          <w:sz w:val="18"/>
        </w:rPr>
        <w:t>" means where the Claim is finally decided in the Client's favour, whether as a result of the court ordering the Opponent to pay Damages to the Client or the Opponent agreeing to pay Damages in Settlement, irrespective of whether a costs order is made in favour of the Client. "Finally," means one of the following:</w:t>
      </w:r>
    </w:p>
    <w:p w14:paraId="65C753C8" w14:textId="77777777" w:rsidR="00101826" w:rsidRPr="00442CF2" w:rsidRDefault="00101826" w:rsidP="00101826">
      <w:pPr>
        <w:numPr>
          <w:ilvl w:val="3"/>
          <w:numId w:val="25"/>
        </w:numPr>
        <w:rPr>
          <w:sz w:val="18"/>
        </w:rPr>
      </w:pPr>
      <w:r w:rsidRPr="00442CF2">
        <w:rPr>
          <w:sz w:val="18"/>
        </w:rPr>
        <w:t>The Opponent is not allowed to appeal against the court decision;</w:t>
      </w:r>
    </w:p>
    <w:p w14:paraId="2AE60C87" w14:textId="77777777" w:rsidR="00101826" w:rsidRPr="00442CF2" w:rsidRDefault="00101826" w:rsidP="00101826">
      <w:pPr>
        <w:numPr>
          <w:ilvl w:val="3"/>
          <w:numId w:val="25"/>
        </w:numPr>
        <w:rPr>
          <w:sz w:val="18"/>
        </w:rPr>
      </w:pPr>
      <w:r w:rsidRPr="00442CF2">
        <w:rPr>
          <w:sz w:val="18"/>
        </w:rPr>
        <w:t>The Opponent has not appealed in time; or</w:t>
      </w:r>
    </w:p>
    <w:p w14:paraId="567B6DF5" w14:textId="77777777" w:rsidR="00101826" w:rsidRPr="00442CF2" w:rsidRDefault="00101826" w:rsidP="00101826">
      <w:pPr>
        <w:numPr>
          <w:ilvl w:val="3"/>
          <w:numId w:val="25"/>
        </w:numPr>
        <w:rPr>
          <w:sz w:val="18"/>
        </w:rPr>
      </w:pPr>
      <w:r w:rsidRPr="00442CF2">
        <w:rPr>
          <w:sz w:val="18"/>
        </w:rPr>
        <w:t>The Opponent has lost any appeal.</w:t>
      </w:r>
    </w:p>
    <w:p w14:paraId="583644D1" w14:textId="77777777" w:rsidR="00101826" w:rsidRPr="00442CF2" w:rsidRDefault="00101826" w:rsidP="00101826">
      <w:pPr>
        <w:rPr>
          <w:sz w:val="18"/>
        </w:rPr>
      </w:pPr>
      <w:r w:rsidRPr="00442CF2">
        <w:rPr>
          <w:sz w:val="18"/>
        </w:rPr>
        <w:t>“</w:t>
      </w:r>
      <w:r w:rsidRPr="00442CF2">
        <w:rPr>
          <w:b/>
          <w:bCs/>
          <w:sz w:val="18"/>
        </w:rPr>
        <w:t>VAT</w:t>
      </w:r>
      <w:r w:rsidRPr="00442CF2">
        <w:rPr>
          <w:sz w:val="18"/>
        </w:rPr>
        <w:t>" means value-added tax at the prevailing rate.</w:t>
      </w:r>
    </w:p>
    <w:p w14:paraId="34FAE696" w14:textId="77777777" w:rsidR="00101826" w:rsidRPr="00442CF2" w:rsidRDefault="00101826" w:rsidP="00101826">
      <w:pPr>
        <w:numPr>
          <w:ilvl w:val="1"/>
          <w:numId w:val="25"/>
        </w:numPr>
        <w:rPr>
          <w:sz w:val="18"/>
        </w:rPr>
      </w:pPr>
      <w:r w:rsidRPr="00442CF2">
        <w:rPr>
          <w:sz w:val="18"/>
        </w:rPr>
        <w:t>In the interpretation of this CF Agreement, unless the context otherwise requires:</w:t>
      </w:r>
    </w:p>
    <w:p w14:paraId="186CC81C" w14:textId="77777777" w:rsidR="00101826" w:rsidRPr="00442CF2" w:rsidRDefault="00101826" w:rsidP="00101826">
      <w:pPr>
        <w:numPr>
          <w:ilvl w:val="2"/>
          <w:numId w:val="25"/>
        </w:numPr>
        <w:rPr>
          <w:sz w:val="18"/>
        </w:rPr>
      </w:pPr>
      <w:r w:rsidRPr="00442CF2">
        <w:rPr>
          <w:sz w:val="18"/>
        </w:rPr>
        <w:t>headings are for reference only and do not affect the interpretation of this CF Agreement;</w:t>
      </w:r>
    </w:p>
    <w:p w14:paraId="204595D1" w14:textId="77777777" w:rsidR="00101826" w:rsidRPr="00442CF2" w:rsidRDefault="00101826" w:rsidP="00101826">
      <w:pPr>
        <w:numPr>
          <w:ilvl w:val="2"/>
          <w:numId w:val="25"/>
        </w:numPr>
        <w:rPr>
          <w:sz w:val="18"/>
        </w:rPr>
      </w:pPr>
      <w:r w:rsidRPr="00442CF2">
        <w:rPr>
          <w:sz w:val="18"/>
        </w:rPr>
        <w:t>references to clauses are to clauses of this CF Agreement; and</w:t>
      </w:r>
    </w:p>
    <w:p w14:paraId="28913CE2" w14:textId="77777777" w:rsidR="00101826" w:rsidRPr="00442CF2" w:rsidRDefault="00101826" w:rsidP="00101826">
      <w:pPr>
        <w:numPr>
          <w:ilvl w:val="2"/>
          <w:numId w:val="25"/>
        </w:numPr>
        <w:rPr>
          <w:sz w:val="18"/>
        </w:rPr>
      </w:pPr>
      <w:r w:rsidRPr="00442CF2">
        <w:rPr>
          <w:sz w:val="18"/>
        </w:rPr>
        <w:t>the singular shall include the plural and vice versa.</w:t>
      </w:r>
    </w:p>
    <w:p w14:paraId="66D9684A" w14:textId="77777777" w:rsidR="00101826" w:rsidRPr="00442CF2" w:rsidRDefault="00101826" w:rsidP="00101826">
      <w:pPr>
        <w:numPr>
          <w:ilvl w:val="0"/>
          <w:numId w:val="25"/>
        </w:numPr>
        <w:contextualSpacing/>
        <w:rPr>
          <w:b/>
          <w:bCs/>
          <w:sz w:val="18"/>
        </w:rPr>
      </w:pPr>
      <w:r w:rsidRPr="00442CF2">
        <w:rPr>
          <w:b/>
          <w:bCs/>
          <w:sz w:val="18"/>
        </w:rPr>
        <w:t>Introduction and important information</w:t>
      </w:r>
    </w:p>
    <w:p w14:paraId="3D82D5F2" w14:textId="77777777" w:rsidR="00101826" w:rsidRPr="00442CF2" w:rsidRDefault="00101826" w:rsidP="00101826">
      <w:pPr>
        <w:numPr>
          <w:ilvl w:val="1"/>
          <w:numId w:val="25"/>
        </w:numPr>
        <w:rPr>
          <w:sz w:val="18"/>
        </w:rPr>
      </w:pPr>
      <w:r w:rsidRPr="00442CF2">
        <w:rPr>
          <w:sz w:val="18"/>
        </w:rPr>
        <w:t xml:space="preserve">This CF Agreement is a conditional fee agreement. </w:t>
      </w:r>
    </w:p>
    <w:p w14:paraId="5F567071" w14:textId="77777777" w:rsidR="00101826" w:rsidRPr="00442CF2" w:rsidRDefault="00101826" w:rsidP="00101826">
      <w:pPr>
        <w:numPr>
          <w:ilvl w:val="1"/>
          <w:numId w:val="25"/>
        </w:numPr>
        <w:rPr>
          <w:sz w:val="18"/>
        </w:rPr>
      </w:pPr>
      <w:r w:rsidRPr="00442CF2">
        <w:rPr>
          <w:sz w:val="18"/>
        </w:rPr>
        <w:t>The Firm agrees to act for the Client under this CF Agreement in relation to the Claim in the Litigation Circumstances once the Firm has received a signed and dated copy of the Client Care Letter from the Client. The Firm will be the Client's solicitors throughout the whole legal process including going to trial, if necessary, subject to the terms of this CF Agreement, the terms of the DB Agreement, the Standard Terms and Conditions of Business and to the professional duties owed by the members of the Firm.</w:t>
      </w:r>
    </w:p>
    <w:p w14:paraId="12247C7D" w14:textId="77777777" w:rsidR="00101826" w:rsidRPr="00442CF2" w:rsidRDefault="00101826" w:rsidP="00101826">
      <w:pPr>
        <w:numPr>
          <w:ilvl w:val="1"/>
          <w:numId w:val="25"/>
        </w:numPr>
        <w:rPr>
          <w:sz w:val="18"/>
        </w:rPr>
      </w:pPr>
      <w:r w:rsidRPr="00442CF2">
        <w:rPr>
          <w:sz w:val="18"/>
        </w:rPr>
        <w:t xml:space="preserve">This CF Agreement will only apply when the Litigation Circumstances occur but will apply retrospectively in place of the DB Agreement to cover work performed since you first instructed us. If you entered into a DB Agreement with the Firm at the outset of the original instruction, and the Litigation Circumstances occur, then the terms of this CF Agreement shall cover all work on the Claim carried out since the original instruction date. </w:t>
      </w:r>
    </w:p>
    <w:p w14:paraId="1CC88E4B" w14:textId="77777777" w:rsidR="00101826" w:rsidRPr="00442CF2" w:rsidRDefault="00101826" w:rsidP="00101826">
      <w:pPr>
        <w:numPr>
          <w:ilvl w:val="1"/>
          <w:numId w:val="25"/>
        </w:numPr>
        <w:rPr>
          <w:sz w:val="18"/>
        </w:rPr>
      </w:pPr>
      <w:r w:rsidRPr="00442CF2">
        <w:rPr>
          <w:sz w:val="18"/>
        </w:rPr>
        <w:t>This CF Agreement will include any Claim against any other person who is subsequently identified as an Opponent to the Claim.</w:t>
      </w:r>
    </w:p>
    <w:p w14:paraId="5507A6A4" w14:textId="77777777" w:rsidR="00101826" w:rsidRPr="00442CF2" w:rsidRDefault="00101826" w:rsidP="00101826">
      <w:pPr>
        <w:numPr>
          <w:ilvl w:val="1"/>
          <w:numId w:val="25"/>
        </w:numPr>
        <w:rPr>
          <w:sz w:val="18"/>
        </w:rPr>
      </w:pPr>
      <w:r w:rsidRPr="00442CF2">
        <w:rPr>
          <w:sz w:val="18"/>
        </w:rPr>
        <w:t>The Client acknowledges that the Parties are entering into this CF Agreement on reliance of the representations and warranties set out in Schedule 1 to this CF Agreement.</w:t>
      </w:r>
    </w:p>
    <w:p w14:paraId="2190C1CA" w14:textId="77777777" w:rsidR="00101826" w:rsidRPr="00442CF2" w:rsidRDefault="00101826" w:rsidP="00101826">
      <w:pPr>
        <w:numPr>
          <w:ilvl w:val="0"/>
          <w:numId w:val="25"/>
        </w:numPr>
        <w:rPr>
          <w:sz w:val="18"/>
        </w:rPr>
      </w:pPr>
      <w:r w:rsidRPr="00442CF2">
        <w:rPr>
          <w:sz w:val="18"/>
        </w:rPr>
        <w:t>Scope of this CF Agreement</w:t>
      </w:r>
    </w:p>
    <w:p w14:paraId="49671E8D" w14:textId="77777777" w:rsidR="00101826" w:rsidRPr="00442CF2" w:rsidRDefault="00101826" w:rsidP="00101826">
      <w:pPr>
        <w:numPr>
          <w:ilvl w:val="1"/>
          <w:numId w:val="25"/>
        </w:numPr>
        <w:rPr>
          <w:sz w:val="18"/>
        </w:rPr>
      </w:pPr>
      <w:r w:rsidRPr="00442CF2">
        <w:rPr>
          <w:sz w:val="18"/>
        </w:rPr>
        <w:t>This CF Agreement covers the following in connection with the Claim:</w:t>
      </w:r>
    </w:p>
    <w:p w14:paraId="140BDB98" w14:textId="77777777" w:rsidR="00101826" w:rsidRPr="00442CF2" w:rsidRDefault="00101826" w:rsidP="00101826">
      <w:pPr>
        <w:numPr>
          <w:ilvl w:val="2"/>
          <w:numId w:val="25"/>
        </w:numPr>
        <w:rPr>
          <w:sz w:val="18"/>
        </w:rPr>
      </w:pPr>
      <w:r w:rsidRPr="00442CF2">
        <w:rPr>
          <w:sz w:val="18"/>
        </w:rPr>
        <w:t>Issue and conduct of the Claim.</w:t>
      </w:r>
    </w:p>
    <w:p w14:paraId="25F41DED" w14:textId="77777777" w:rsidR="00101826" w:rsidRPr="00442CF2" w:rsidRDefault="00101826" w:rsidP="00101826">
      <w:pPr>
        <w:numPr>
          <w:ilvl w:val="2"/>
          <w:numId w:val="25"/>
        </w:numPr>
        <w:rPr>
          <w:sz w:val="18"/>
        </w:rPr>
      </w:pPr>
      <w:r w:rsidRPr="00442CF2">
        <w:rPr>
          <w:sz w:val="18"/>
        </w:rPr>
        <w:t xml:space="preserve">Any application (including interim applications) brought by the Client or the Opponent. </w:t>
      </w:r>
    </w:p>
    <w:p w14:paraId="212CE06C" w14:textId="77777777" w:rsidR="00101826" w:rsidRPr="00442CF2" w:rsidRDefault="00101826" w:rsidP="00101826">
      <w:pPr>
        <w:numPr>
          <w:ilvl w:val="2"/>
          <w:numId w:val="25"/>
        </w:numPr>
        <w:rPr>
          <w:sz w:val="18"/>
          <w:szCs w:val="18"/>
        </w:rPr>
      </w:pPr>
      <w:r w:rsidRPr="00442CF2">
        <w:rPr>
          <w:sz w:val="18"/>
          <w:szCs w:val="18"/>
        </w:rPr>
        <w:t>Any application for permission to appeal or any appeal by the Opponent or the Client against a final or interim order.</w:t>
      </w:r>
    </w:p>
    <w:p w14:paraId="51AA421C" w14:textId="77777777" w:rsidR="00101826" w:rsidRPr="00442CF2" w:rsidRDefault="00101826" w:rsidP="00101826">
      <w:pPr>
        <w:numPr>
          <w:ilvl w:val="2"/>
          <w:numId w:val="25"/>
        </w:numPr>
        <w:rPr>
          <w:sz w:val="18"/>
          <w:szCs w:val="18"/>
        </w:rPr>
      </w:pPr>
      <w:r w:rsidRPr="00442CF2">
        <w:rPr>
          <w:sz w:val="18"/>
          <w:szCs w:val="18"/>
        </w:rPr>
        <w:t>Any appeal by the Opponent or the Client against an interim or final order.</w:t>
      </w:r>
    </w:p>
    <w:p w14:paraId="0BB712D4" w14:textId="77777777" w:rsidR="00101826" w:rsidRPr="00442CF2" w:rsidRDefault="00101826" w:rsidP="00101826">
      <w:pPr>
        <w:numPr>
          <w:ilvl w:val="2"/>
          <w:numId w:val="25"/>
        </w:numPr>
        <w:rPr>
          <w:sz w:val="18"/>
          <w:szCs w:val="18"/>
        </w:rPr>
      </w:pPr>
      <w:r w:rsidRPr="00442CF2">
        <w:rPr>
          <w:sz w:val="18"/>
          <w:szCs w:val="18"/>
        </w:rPr>
        <w:lastRenderedPageBreak/>
        <w:t>Any steps taken to enforce a judgment, order, or agreement.</w:t>
      </w:r>
    </w:p>
    <w:p w14:paraId="0959FCA7" w14:textId="77777777" w:rsidR="00101826" w:rsidRPr="00442CF2" w:rsidRDefault="00101826" w:rsidP="00101826">
      <w:pPr>
        <w:numPr>
          <w:ilvl w:val="2"/>
          <w:numId w:val="25"/>
        </w:numPr>
        <w:rPr>
          <w:sz w:val="18"/>
          <w:szCs w:val="18"/>
        </w:rPr>
      </w:pPr>
      <w:r w:rsidRPr="00442CF2">
        <w:rPr>
          <w:sz w:val="18"/>
          <w:szCs w:val="18"/>
        </w:rPr>
        <w:t>Any counterclaim against the Client.</w:t>
      </w:r>
    </w:p>
    <w:p w14:paraId="5C3E3788" w14:textId="77777777" w:rsidR="00101826" w:rsidRPr="00442CF2" w:rsidRDefault="00101826" w:rsidP="00101826">
      <w:pPr>
        <w:numPr>
          <w:ilvl w:val="2"/>
          <w:numId w:val="25"/>
        </w:numPr>
        <w:rPr>
          <w:sz w:val="18"/>
          <w:szCs w:val="18"/>
        </w:rPr>
      </w:pPr>
      <w:r w:rsidRPr="00442CF2">
        <w:rPr>
          <w:sz w:val="18"/>
          <w:szCs w:val="18"/>
        </w:rPr>
        <w:t>Any negotiations about, and any court assessment of, the costs of the Claim.</w:t>
      </w:r>
    </w:p>
    <w:p w14:paraId="59E54455" w14:textId="77777777" w:rsidR="00101826" w:rsidRPr="00442CF2" w:rsidRDefault="00101826" w:rsidP="00101826">
      <w:pPr>
        <w:numPr>
          <w:ilvl w:val="2"/>
          <w:numId w:val="25"/>
        </w:numPr>
        <w:rPr>
          <w:sz w:val="18"/>
          <w:szCs w:val="18"/>
        </w:rPr>
      </w:pPr>
      <w:r w:rsidRPr="00442CF2">
        <w:rPr>
          <w:sz w:val="18"/>
          <w:szCs w:val="18"/>
        </w:rPr>
        <w:t>Any Settlement discussions and/or alternative dispute resolution mechanisms.</w:t>
      </w:r>
    </w:p>
    <w:p w14:paraId="4B7B483F" w14:textId="77777777" w:rsidR="00101826" w:rsidRPr="00442CF2" w:rsidRDefault="00101826" w:rsidP="00101826">
      <w:pPr>
        <w:numPr>
          <w:ilvl w:val="1"/>
          <w:numId w:val="25"/>
        </w:numPr>
        <w:rPr>
          <w:sz w:val="18"/>
          <w:szCs w:val="18"/>
        </w:rPr>
      </w:pPr>
      <w:r w:rsidRPr="00442CF2">
        <w:rPr>
          <w:sz w:val="18"/>
          <w:szCs w:val="18"/>
        </w:rPr>
        <w:t>Unless otherwise agreed, the Firm's advice will relate to legal and strategic matters in connection with the Claim and the Firm will not provide the Client with any foreign law, economic, financial, or accounting advice nor be responsible for any non-legal matters. The Firm will, however, assist the Client in retaining third party advisors to obtain such advice and liaise with them as required.</w:t>
      </w:r>
    </w:p>
    <w:p w14:paraId="538F6AC8" w14:textId="77777777" w:rsidR="00101826" w:rsidRPr="00442CF2" w:rsidRDefault="00101826" w:rsidP="00101826">
      <w:pPr>
        <w:numPr>
          <w:ilvl w:val="1"/>
          <w:numId w:val="25"/>
        </w:numPr>
        <w:rPr>
          <w:sz w:val="18"/>
          <w:szCs w:val="18"/>
        </w:rPr>
      </w:pPr>
      <w:r w:rsidRPr="00442CF2">
        <w:rPr>
          <w:sz w:val="18"/>
          <w:szCs w:val="18"/>
        </w:rPr>
        <w:t xml:space="preserve">The Firm's advice should not be relied upon by anyone other than the Client (except other claimants for whom the Firm acts, insofar as that advice is also provided to other claimants). </w:t>
      </w:r>
    </w:p>
    <w:p w14:paraId="400068F3" w14:textId="77777777" w:rsidR="00101826" w:rsidRPr="00442CF2" w:rsidRDefault="00101826" w:rsidP="00101826">
      <w:pPr>
        <w:numPr>
          <w:ilvl w:val="0"/>
          <w:numId w:val="25"/>
        </w:numPr>
        <w:rPr>
          <w:b/>
          <w:bCs/>
          <w:sz w:val="18"/>
          <w:szCs w:val="18"/>
        </w:rPr>
      </w:pPr>
      <w:r w:rsidRPr="00442CF2">
        <w:rPr>
          <w:b/>
          <w:bCs/>
          <w:sz w:val="18"/>
          <w:szCs w:val="18"/>
        </w:rPr>
        <w:t>Fees and disbursements</w:t>
      </w:r>
    </w:p>
    <w:p w14:paraId="6AC71A80" w14:textId="77777777" w:rsidR="00101826" w:rsidRPr="00442CF2" w:rsidRDefault="00101826" w:rsidP="00101826">
      <w:pPr>
        <w:numPr>
          <w:ilvl w:val="1"/>
          <w:numId w:val="25"/>
        </w:numPr>
        <w:rPr>
          <w:sz w:val="18"/>
          <w:szCs w:val="18"/>
        </w:rPr>
      </w:pPr>
      <w:r w:rsidRPr="00442CF2">
        <w:rPr>
          <w:sz w:val="18"/>
          <w:szCs w:val="18"/>
        </w:rPr>
        <w:t xml:space="preserve">The provisions of the Standard Terms and Conditions of Business between the Client and the Firm will continue to apply save as varied by the terms of this CF Agreement and/or the terms of the DB Agreement from the date of the Client's signature to the Client Care Letter. </w:t>
      </w:r>
    </w:p>
    <w:p w14:paraId="735093BD" w14:textId="77777777" w:rsidR="00101826" w:rsidRPr="00442CF2" w:rsidRDefault="00101826" w:rsidP="00101826">
      <w:pPr>
        <w:numPr>
          <w:ilvl w:val="1"/>
          <w:numId w:val="25"/>
        </w:numPr>
        <w:rPr>
          <w:sz w:val="18"/>
          <w:szCs w:val="18"/>
        </w:rPr>
      </w:pPr>
      <w:r w:rsidRPr="00442CF2">
        <w:rPr>
          <w:sz w:val="18"/>
          <w:szCs w:val="18"/>
        </w:rPr>
        <w:t>Firm fees</w:t>
      </w:r>
    </w:p>
    <w:p w14:paraId="7540A195" w14:textId="77777777" w:rsidR="00101826" w:rsidRPr="00442CF2" w:rsidRDefault="00101826" w:rsidP="00101826">
      <w:pPr>
        <w:numPr>
          <w:ilvl w:val="2"/>
          <w:numId w:val="25"/>
        </w:numPr>
        <w:rPr>
          <w:sz w:val="18"/>
          <w:szCs w:val="18"/>
        </w:rPr>
      </w:pPr>
      <w:r w:rsidRPr="00442CF2">
        <w:rPr>
          <w:sz w:val="18"/>
          <w:szCs w:val="18"/>
        </w:rPr>
        <w:t>Under this CF Agreement, the Firm Fees are calculated by reference to the hourly rates set out below. These hourly rates have to be reviewed periodically to reflect increases in overhead costs and inflation. Normally the rates are reviewed each year. The Firm will inform the Client in advance of any increase in the rates.</w:t>
      </w:r>
    </w:p>
    <w:tbl>
      <w:tblPr>
        <w:tblStyle w:val="TableGrid"/>
        <w:tblW w:w="0" w:type="auto"/>
        <w:tblLook w:val="04A0" w:firstRow="1" w:lastRow="0" w:firstColumn="1" w:lastColumn="0" w:noHBand="0" w:noVBand="1"/>
      </w:tblPr>
      <w:tblGrid>
        <w:gridCol w:w="6516"/>
        <w:gridCol w:w="3680"/>
      </w:tblGrid>
      <w:tr w:rsidR="00101826" w:rsidRPr="00442CF2" w14:paraId="00804CFC" w14:textId="77777777" w:rsidTr="003C22BC">
        <w:tc>
          <w:tcPr>
            <w:tcW w:w="6516" w:type="dxa"/>
          </w:tcPr>
          <w:p w14:paraId="4B83CEEF" w14:textId="77777777" w:rsidR="00101826" w:rsidRPr="00442CF2" w:rsidRDefault="00101826" w:rsidP="003C22BC">
            <w:pPr>
              <w:rPr>
                <w:sz w:val="18"/>
                <w:szCs w:val="18"/>
              </w:rPr>
            </w:pPr>
          </w:p>
        </w:tc>
        <w:tc>
          <w:tcPr>
            <w:tcW w:w="3680" w:type="dxa"/>
          </w:tcPr>
          <w:p w14:paraId="1AA67FC4" w14:textId="77777777" w:rsidR="00101826" w:rsidRPr="00442CF2" w:rsidRDefault="00101826" w:rsidP="003C22BC">
            <w:pPr>
              <w:rPr>
                <w:b/>
                <w:bCs/>
                <w:sz w:val="18"/>
                <w:szCs w:val="18"/>
              </w:rPr>
            </w:pPr>
            <w:r w:rsidRPr="00442CF2">
              <w:rPr>
                <w:b/>
                <w:bCs/>
                <w:sz w:val="18"/>
                <w:szCs w:val="18"/>
              </w:rPr>
              <w:t xml:space="preserve">Hourly Rate </w:t>
            </w:r>
            <w:r>
              <w:rPr>
                <w:b/>
                <w:bCs/>
                <w:sz w:val="18"/>
                <w:szCs w:val="18"/>
              </w:rPr>
              <w:t>(</w:t>
            </w:r>
            <w:r w:rsidRPr="00442CF2">
              <w:rPr>
                <w:b/>
                <w:bCs/>
                <w:sz w:val="18"/>
                <w:szCs w:val="18"/>
              </w:rPr>
              <w:t>£</w:t>
            </w:r>
            <w:r>
              <w:rPr>
                <w:b/>
                <w:bCs/>
                <w:sz w:val="18"/>
                <w:szCs w:val="18"/>
              </w:rPr>
              <w:t>)</w:t>
            </w:r>
          </w:p>
        </w:tc>
      </w:tr>
      <w:tr w:rsidR="00101826" w:rsidRPr="00442CF2" w14:paraId="6ABDB285" w14:textId="77777777" w:rsidTr="003C22BC">
        <w:tc>
          <w:tcPr>
            <w:tcW w:w="6516" w:type="dxa"/>
          </w:tcPr>
          <w:p w14:paraId="55161DA9" w14:textId="77777777" w:rsidR="00101826" w:rsidRPr="00442CF2" w:rsidRDefault="00101826" w:rsidP="003C22BC">
            <w:pPr>
              <w:rPr>
                <w:sz w:val="18"/>
                <w:szCs w:val="18"/>
              </w:rPr>
            </w:pPr>
            <w:r w:rsidRPr="00393558">
              <w:rPr>
                <w:sz w:val="18"/>
              </w:rPr>
              <w:t>Grade A:</w:t>
            </w:r>
            <w:r>
              <w:rPr>
                <w:sz w:val="18"/>
              </w:rPr>
              <w:t xml:space="preserve"> </w:t>
            </w:r>
            <w:r w:rsidRPr="00EE2968">
              <w:rPr>
                <w:sz w:val="18"/>
              </w:rPr>
              <w:t>Partners, Solicitors and legal executives with over 8 years’ experience</w:t>
            </w:r>
          </w:p>
        </w:tc>
        <w:tc>
          <w:tcPr>
            <w:tcW w:w="3680" w:type="dxa"/>
          </w:tcPr>
          <w:p w14:paraId="4C7CCC7D" w14:textId="77777777" w:rsidR="00101826" w:rsidRPr="00442CF2" w:rsidRDefault="00101826" w:rsidP="003C22BC">
            <w:pPr>
              <w:rPr>
                <w:sz w:val="18"/>
                <w:szCs w:val="18"/>
              </w:rPr>
            </w:pPr>
            <w:r w:rsidRPr="00442CF2">
              <w:rPr>
                <w:sz w:val="18"/>
                <w:szCs w:val="18"/>
              </w:rPr>
              <w:t>£278</w:t>
            </w:r>
          </w:p>
        </w:tc>
      </w:tr>
      <w:tr w:rsidR="00101826" w:rsidRPr="00442CF2" w14:paraId="6E2D054B" w14:textId="77777777" w:rsidTr="003C22BC">
        <w:tc>
          <w:tcPr>
            <w:tcW w:w="6516" w:type="dxa"/>
          </w:tcPr>
          <w:p w14:paraId="0A7693BA" w14:textId="77777777" w:rsidR="00101826" w:rsidRPr="00442CF2" w:rsidRDefault="00101826" w:rsidP="003C22BC">
            <w:pPr>
              <w:rPr>
                <w:sz w:val="18"/>
                <w:szCs w:val="18"/>
              </w:rPr>
            </w:pPr>
            <w:r w:rsidRPr="002D73F4">
              <w:rPr>
                <w:sz w:val="18"/>
              </w:rPr>
              <w:t>Grade B: Solicitors and legal executives with over 4 years’ experience</w:t>
            </w:r>
          </w:p>
        </w:tc>
        <w:tc>
          <w:tcPr>
            <w:tcW w:w="3680" w:type="dxa"/>
          </w:tcPr>
          <w:p w14:paraId="020E0045" w14:textId="77777777" w:rsidR="00101826" w:rsidRPr="00442CF2" w:rsidRDefault="00101826" w:rsidP="003C22BC">
            <w:pPr>
              <w:rPr>
                <w:sz w:val="18"/>
                <w:szCs w:val="18"/>
              </w:rPr>
            </w:pPr>
            <w:r w:rsidRPr="00442CF2">
              <w:rPr>
                <w:sz w:val="18"/>
                <w:szCs w:val="18"/>
              </w:rPr>
              <w:t>£233</w:t>
            </w:r>
          </w:p>
        </w:tc>
      </w:tr>
      <w:tr w:rsidR="00101826" w:rsidRPr="00442CF2" w14:paraId="7E737249" w14:textId="77777777" w:rsidTr="003C22BC">
        <w:tc>
          <w:tcPr>
            <w:tcW w:w="6516" w:type="dxa"/>
          </w:tcPr>
          <w:p w14:paraId="50311139" w14:textId="77777777" w:rsidR="00101826" w:rsidRPr="00442CF2" w:rsidRDefault="00101826" w:rsidP="003C22BC">
            <w:pPr>
              <w:rPr>
                <w:sz w:val="18"/>
                <w:szCs w:val="18"/>
              </w:rPr>
            </w:pPr>
            <w:r w:rsidRPr="002D73F4">
              <w:rPr>
                <w:sz w:val="18"/>
              </w:rPr>
              <w:t>Grade C: Other solicitors or legal executives and fee earners of equivalent experience</w:t>
            </w:r>
          </w:p>
        </w:tc>
        <w:tc>
          <w:tcPr>
            <w:tcW w:w="3680" w:type="dxa"/>
          </w:tcPr>
          <w:p w14:paraId="056E95BF" w14:textId="77777777" w:rsidR="00101826" w:rsidRPr="00442CF2" w:rsidRDefault="00101826" w:rsidP="003C22BC">
            <w:pPr>
              <w:rPr>
                <w:sz w:val="18"/>
                <w:szCs w:val="18"/>
              </w:rPr>
            </w:pPr>
            <w:r w:rsidRPr="00442CF2">
              <w:rPr>
                <w:sz w:val="18"/>
                <w:szCs w:val="18"/>
              </w:rPr>
              <w:t>£190</w:t>
            </w:r>
          </w:p>
        </w:tc>
      </w:tr>
      <w:tr w:rsidR="00101826" w:rsidRPr="00442CF2" w14:paraId="16DA7288" w14:textId="77777777" w:rsidTr="003C22BC">
        <w:tc>
          <w:tcPr>
            <w:tcW w:w="6516" w:type="dxa"/>
          </w:tcPr>
          <w:p w14:paraId="2DF459AD" w14:textId="77777777" w:rsidR="00101826" w:rsidRPr="00442CF2" w:rsidRDefault="00101826" w:rsidP="003C22BC">
            <w:pPr>
              <w:rPr>
                <w:sz w:val="18"/>
                <w:szCs w:val="18"/>
              </w:rPr>
            </w:pPr>
            <w:r w:rsidRPr="00195A04">
              <w:rPr>
                <w:sz w:val="18"/>
              </w:rPr>
              <w:t>Grade D: Trainee solicitors, paralegals and other fee earners</w:t>
            </w:r>
          </w:p>
        </w:tc>
        <w:tc>
          <w:tcPr>
            <w:tcW w:w="3680" w:type="dxa"/>
          </w:tcPr>
          <w:p w14:paraId="1220FEC4" w14:textId="77777777" w:rsidR="00101826" w:rsidRPr="00442CF2" w:rsidRDefault="00101826" w:rsidP="003C22BC">
            <w:pPr>
              <w:rPr>
                <w:sz w:val="18"/>
                <w:szCs w:val="18"/>
              </w:rPr>
            </w:pPr>
            <w:r w:rsidRPr="00442CF2">
              <w:rPr>
                <w:sz w:val="18"/>
                <w:szCs w:val="18"/>
              </w:rPr>
              <w:t>£134</w:t>
            </w:r>
          </w:p>
        </w:tc>
      </w:tr>
    </w:tbl>
    <w:p w14:paraId="55689044" w14:textId="77777777" w:rsidR="00101826" w:rsidRPr="00442CF2" w:rsidRDefault="00101826" w:rsidP="00101826">
      <w:pPr>
        <w:rPr>
          <w:sz w:val="18"/>
          <w:szCs w:val="18"/>
        </w:rPr>
      </w:pPr>
    </w:p>
    <w:p w14:paraId="277357C6" w14:textId="77777777" w:rsidR="00101826" w:rsidRPr="00442CF2" w:rsidRDefault="00101826" w:rsidP="00101826">
      <w:pPr>
        <w:numPr>
          <w:ilvl w:val="1"/>
          <w:numId w:val="25"/>
        </w:numPr>
        <w:rPr>
          <w:sz w:val="18"/>
          <w:szCs w:val="18"/>
        </w:rPr>
      </w:pPr>
      <w:r w:rsidRPr="00442CF2">
        <w:rPr>
          <w:sz w:val="18"/>
          <w:szCs w:val="18"/>
        </w:rPr>
        <w:t xml:space="preserve">Subject to clause 11 (Termination), the Client is only liable to pay the Firm Fees, Disbursements, and the Success Fee if the Client Wins the Claim. </w:t>
      </w:r>
    </w:p>
    <w:p w14:paraId="0EFAFCF5" w14:textId="77777777" w:rsidR="00101826" w:rsidRPr="00442CF2" w:rsidRDefault="00101826" w:rsidP="00101826">
      <w:pPr>
        <w:numPr>
          <w:ilvl w:val="1"/>
          <w:numId w:val="25"/>
        </w:numPr>
        <w:rPr>
          <w:sz w:val="18"/>
          <w:szCs w:val="18"/>
        </w:rPr>
      </w:pPr>
      <w:r w:rsidRPr="00442CF2">
        <w:rPr>
          <w:sz w:val="18"/>
          <w:szCs w:val="18"/>
        </w:rPr>
        <w:t>If the Client Wins the Claim:</w:t>
      </w:r>
    </w:p>
    <w:p w14:paraId="4DC6F50E" w14:textId="77777777" w:rsidR="00101826" w:rsidRPr="00442CF2" w:rsidRDefault="00101826" w:rsidP="00101826">
      <w:pPr>
        <w:numPr>
          <w:ilvl w:val="2"/>
          <w:numId w:val="25"/>
        </w:numPr>
        <w:rPr>
          <w:sz w:val="18"/>
          <w:szCs w:val="18"/>
        </w:rPr>
      </w:pPr>
      <w:r w:rsidRPr="00442CF2">
        <w:rPr>
          <w:sz w:val="18"/>
          <w:szCs w:val="18"/>
        </w:rPr>
        <w:t>Subject to clause 4.12, the Client will be liable for the Firm Fees and Disbursements, together with the Success Fee.</w:t>
      </w:r>
    </w:p>
    <w:p w14:paraId="64B400D0" w14:textId="77777777" w:rsidR="00101826" w:rsidRPr="00442CF2" w:rsidRDefault="00101826" w:rsidP="00101826">
      <w:pPr>
        <w:numPr>
          <w:ilvl w:val="2"/>
          <w:numId w:val="25"/>
        </w:numPr>
        <w:rPr>
          <w:sz w:val="18"/>
          <w:szCs w:val="18"/>
        </w:rPr>
      </w:pPr>
      <w:r w:rsidRPr="00442CF2">
        <w:rPr>
          <w:sz w:val="18"/>
          <w:szCs w:val="18"/>
        </w:rPr>
        <w:t xml:space="preserve">At the conclusion of the Proceedings or other Settlement of the Claim the Firm will invoice the Client for the Firm Fees and Disbursements, together with the Success Fee. </w:t>
      </w:r>
    </w:p>
    <w:p w14:paraId="68900686" w14:textId="77777777" w:rsidR="00101826" w:rsidRPr="00442CF2" w:rsidRDefault="00101826" w:rsidP="00101826">
      <w:pPr>
        <w:numPr>
          <w:ilvl w:val="2"/>
          <w:numId w:val="25"/>
        </w:numPr>
        <w:rPr>
          <w:sz w:val="18"/>
          <w:szCs w:val="18"/>
        </w:rPr>
      </w:pPr>
      <w:r w:rsidRPr="00442CF2">
        <w:rPr>
          <w:sz w:val="18"/>
          <w:szCs w:val="18"/>
        </w:rPr>
        <w:t>Usually, the Client is entitled to seek recovery of the Firm Fees and Disbursements from the Opponent.</w:t>
      </w:r>
    </w:p>
    <w:p w14:paraId="78573026" w14:textId="77777777" w:rsidR="00101826" w:rsidRPr="00442CF2" w:rsidRDefault="00101826" w:rsidP="00101826">
      <w:pPr>
        <w:numPr>
          <w:ilvl w:val="3"/>
          <w:numId w:val="25"/>
        </w:numPr>
        <w:rPr>
          <w:sz w:val="18"/>
          <w:szCs w:val="18"/>
        </w:rPr>
      </w:pPr>
      <w:r w:rsidRPr="00442CF2">
        <w:rPr>
          <w:sz w:val="18"/>
          <w:szCs w:val="18"/>
        </w:rPr>
        <w:t>The Success Fee is not recoverable from the Opponent and, subject to clause 4.12, remains payable by the Client to the Firm as a deduction from any Damages in accordance with the terms of this CF Agreement.</w:t>
      </w:r>
    </w:p>
    <w:p w14:paraId="43DF0A1B" w14:textId="77777777" w:rsidR="00101826" w:rsidRPr="00442CF2" w:rsidRDefault="00101826" w:rsidP="00101826">
      <w:pPr>
        <w:numPr>
          <w:ilvl w:val="3"/>
          <w:numId w:val="25"/>
        </w:numPr>
        <w:rPr>
          <w:sz w:val="18"/>
          <w:szCs w:val="18"/>
        </w:rPr>
      </w:pPr>
      <w:r w:rsidRPr="00442CF2">
        <w:rPr>
          <w:sz w:val="18"/>
          <w:szCs w:val="18"/>
        </w:rPr>
        <w:t>[Except in respect of some limited categories of claim,] the premium payable under any ATE Insurance is not recoverable from the Opponent and, subject to clause 4.12, remains payable by the Client to the Firm as a deduction from any Damages in accordance with the terms of this CF Agreement.</w:t>
      </w:r>
    </w:p>
    <w:p w14:paraId="5E9381A7" w14:textId="77777777" w:rsidR="00101826" w:rsidRPr="00442CF2" w:rsidRDefault="00101826" w:rsidP="00101826">
      <w:pPr>
        <w:numPr>
          <w:ilvl w:val="3"/>
          <w:numId w:val="25"/>
        </w:numPr>
        <w:rPr>
          <w:sz w:val="18"/>
          <w:szCs w:val="18"/>
        </w:rPr>
      </w:pPr>
      <w:r w:rsidRPr="00442CF2">
        <w:rPr>
          <w:sz w:val="18"/>
          <w:szCs w:val="18"/>
        </w:rPr>
        <w:t>If the Firm Fees and Disbursements cannot be agreed by the parties to the Claim, the court will decide how much can be recovered. It is unusual for the court to order recovery of all the costs claimed on assessment. In the event that the recoverable costs assessed by the Court are lower than the full Firm’s Fees and Disbursements, the Client will be liable to pay the Firm any shortfall between the Firm’s Fees and Disbursements and the assessed amount.</w:t>
      </w:r>
    </w:p>
    <w:p w14:paraId="5BE1C752" w14:textId="77777777" w:rsidR="00101826" w:rsidRPr="00442CF2" w:rsidRDefault="00101826" w:rsidP="00101826">
      <w:pPr>
        <w:numPr>
          <w:ilvl w:val="2"/>
          <w:numId w:val="25"/>
        </w:numPr>
        <w:rPr>
          <w:sz w:val="18"/>
          <w:szCs w:val="18"/>
        </w:rPr>
      </w:pPr>
      <w:r w:rsidRPr="00442CF2">
        <w:rPr>
          <w:sz w:val="18"/>
          <w:szCs w:val="18"/>
        </w:rPr>
        <w:t>The Client agrees to pay all Damages and Recovered Costs received from the Opponent (by way of order or agreement) into the Firm's client account and, out of such sums, the Client agrees that the Firm can take any payments due in the order of priority set out in at clause 5 (Application of Proceeds and Payment Priority).</w:t>
      </w:r>
    </w:p>
    <w:p w14:paraId="7FA884F4" w14:textId="77777777" w:rsidR="00101826" w:rsidRPr="00442CF2" w:rsidRDefault="00101826" w:rsidP="00101826">
      <w:pPr>
        <w:numPr>
          <w:ilvl w:val="2"/>
          <w:numId w:val="25"/>
        </w:numPr>
        <w:rPr>
          <w:sz w:val="18"/>
          <w:szCs w:val="18"/>
        </w:rPr>
      </w:pPr>
      <w:r w:rsidRPr="00442CF2">
        <w:rPr>
          <w:sz w:val="18"/>
          <w:szCs w:val="18"/>
        </w:rPr>
        <w:lastRenderedPageBreak/>
        <w:t>Where Damages and/or any Recovered Costs are not paid directly to into the Firm's client account and the Client fails to pay the Success Fee and any Recovered Costs within 7 days of a demand for payment, the Firm shall be entitled to payment of interest on the outstanding amount at 2% above base rate per annum from the date of the demand until payment.</w:t>
      </w:r>
    </w:p>
    <w:p w14:paraId="7F01819E" w14:textId="77777777" w:rsidR="00101826" w:rsidRPr="00442CF2" w:rsidRDefault="00101826" w:rsidP="00101826">
      <w:pPr>
        <w:numPr>
          <w:ilvl w:val="2"/>
          <w:numId w:val="25"/>
        </w:numPr>
        <w:rPr>
          <w:sz w:val="18"/>
          <w:szCs w:val="18"/>
        </w:rPr>
      </w:pPr>
      <w:r w:rsidRPr="00442CF2">
        <w:rPr>
          <w:sz w:val="18"/>
          <w:szCs w:val="18"/>
        </w:rPr>
        <w:t xml:space="preserve">If the Opponent is ordered to pay some or all of the Client's costs, interest can be claimed on the amounts due from the Opponent from the date of the court's award. The Firm is entitled to keep this interest. </w:t>
      </w:r>
    </w:p>
    <w:p w14:paraId="77D689B3" w14:textId="77777777" w:rsidR="00101826" w:rsidRPr="00442CF2" w:rsidRDefault="00101826" w:rsidP="00101826">
      <w:pPr>
        <w:numPr>
          <w:ilvl w:val="2"/>
          <w:numId w:val="25"/>
        </w:numPr>
        <w:rPr>
          <w:sz w:val="18"/>
          <w:szCs w:val="18"/>
        </w:rPr>
      </w:pPr>
      <w:r w:rsidRPr="00442CF2">
        <w:rPr>
          <w:sz w:val="18"/>
          <w:szCs w:val="18"/>
        </w:rPr>
        <w:t xml:space="preserve">If the Opponent does not pay all or any of the Damages, Firm Fees or Disbursements owed to the Client pursuant to an order or agreement, then the Client agrees that it will use all reasonable endeavours to assist and cooperate fully with the Firm in recovering the amounts due and owing. This will include, but is not limited to, the right to take action in the Client's name to enforce any judgment, order or agreement to pay, and the right to request a transfer or assignment of any judgment, order or agreement at the Firm's request. </w:t>
      </w:r>
    </w:p>
    <w:p w14:paraId="7C6D893E" w14:textId="77777777" w:rsidR="00101826" w:rsidRPr="00442CF2" w:rsidRDefault="00101826" w:rsidP="00101826">
      <w:pPr>
        <w:numPr>
          <w:ilvl w:val="1"/>
          <w:numId w:val="25"/>
        </w:numPr>
        <w:ind w:left="715"/>
        <w:rPr>
          <w:sz w:val="18"/>
          <w:szCs w:val="18"/>
        </w:rPr>
      </w:pPr>
      <w:r w:rsidRPr="00442CF2">
        <w:rPr>
          <w:sz w:val="18"/>
          <w:szCs w:val="18"/>
        </w:rPr>
        <w:t>If the Client Loses the Claim:</w:t>
      </w:r>
    </w:p>
    <w:p w14:paraId="1136FB0C" w14:textId="77777777" w:rsidR="00101826" w:rsidRPr="00442CF2" w:rsidRDefault="00101826" w:rsidP="00101826">
      <w:pPr>
        <w:numPr>
          <w:ilvl w:val="2"/>
          <w:numId w:val="25"/>
        </w:numPr>
        <w:rPr>
          <w:sz w:val="18"/>
          <w:szCs w:val="18"/>
        </w:rPr>
      </w:pPr>
      <w:r w:rsidRPr="00442CF2">
        <w:rPr>
          <w:sz w:val="18"/>
          <w:szCs w:val="18"/>
        </w:rPr>
        <w:t xml:space="preserve">The Client will not be liable for the Firm Fees or the Success Fee. </w:t>
      </w:r>
    </w:p>
    <w:p w14:paraId="0549C804" w14:textId="77777777" w:rsidR="00101826" w:rsidRPr="00442CF2" w:rsidRDefault="00101826" w:rsidP="00101826">
      <w:pPr>
        <w:numPr>
          <w:ilvl w:val="2"/>
          <w:numId w:val="25"/>
        </w:numPr>
        <w:rPr>
          <w:sz w:val="18"/>
          <w:szCs w:val="18"/>
        </w:rPr>
      </w:pPr>
      <w:r w:rsidRPr="00442CF2">
        <w:rPr>
          <w:sz w:val="18"/>
          <w:szCs w:val="18"/>
        </w:rPr>
        <w:t xml:space="preserve">The Client will only be liable for the Disbursements to the extent they are covered by the indemnity provided by the law firm and the ATE Insurance and will not be required to pay any of shortfall. </w:t>
      </w:r>
    </w:p>
    <w:p w14:paraId="7A8AEDF5" w14:textId="77777777" w:rsidR="00101826" w:rsidRPr="00442CF2" w:rsidRDefault="00101826" w:rsidP="00101826">
      <w:pPr>
        <w:numPr>
          <w:ilvl w:val="2"/>
          <w:numId w:val="25"/>
        </w:numPr>
        <w:rPr>
          <w:sz w:val="18"/>
          <w:szCs w:val="18"/>
        </w:rPr>
      </w:pPr>
      <w:r w:rsidRPr="00442CF2">
        <w:rPr>
          <w:sz w:val="18"/>
          <w:szCs w:val="18"/>
        </w:rPr>
        <w:t xml:space="preserve">Subject to clause 17, the Client may be liable for the costs and disbursements of the Opponent to the extent not covered by the indemnity provided by the Firm to the Client or the ATE Insurance (including any costs of the Opponent if the Client loses an interim application). </w:t>
      </w:r>
    </w:p>
    <w:p w14:paraId="3ED7CC29" w14:textId="77777777" w:rsidR="00101826" w:rsidRPr="00442CF2" w:rsidRDefault="00101826" w:rsidP="00101826">
      <w:pPr>
        <w:numPr>
          <w:ilvl w:val="2"/>
          <w:numId w:val="25"/>
        </w:numPr>
        <w:rPr>
          <w:sz w:val="18"/>
          <w:szCs w:val="18"/>
        </w:rPr>
      </w:pPr>
      <w:r w:rsidRPr="00442CF2">
        <w:rPr>
          <w:sz w:val="18"/>
          <w:szCs w:val="18"/>
        </w:rPr>
        <w:t>The Client will be liable for any damages and interest awarded or agreed against the Client if the Opponent succeeds in any counterclaim against the Client to the extent not covered by the indemnity provided by the Firm or the ATE Insurance.</w:t>
      </w:r>
    </w:p>
    <w:p w14:paraId="77C019FB" w14:textId="77777777" w:rsidR="00101826" w:rsidRPr="00442CF2" w:rsidRDefault="00101826" w:rsidP="00101826">
      <w:pPr>
        <w:numPr>
          <w:ilvl w:val="1"/>
          <w:numId w:val="25"/>
        </w:numPr>
        <w:ind w:left="715"/>
        <w:rPr>
          <w:i/>
          <w:iCs/>
          <w:sz w:val="18"/>
          <w:szCs w:val="18"/>
        </w:rPr>
      </w:pPr>
      <w:r w:rsidRPr="00442CF2">
        <w:rPr>
          <w:i/>
          <w:iCs/>
          <w:sz w:val="18"/>
          <w:szCs w:val="18"/>
        </w:rPr>
        <w:t>The Success Fee</w:t>
      </w:r>
    </w:p>
    <w:p w14:paraId="1FB1B144" w14:textId="77777777" w:rsidR="00101826" w:rsidRPr="00442CF2" w:rsidRDefault="00101826" w:rsidP="00101826">
      <w:pPr>
        <w:numPr>
          <w:ilvl w:val="2"/>
          <w:numId w:val="25"/>
        </w:numPr>
        <w:rPr>
          <w:sz w:val="18"/>
          <w:szCs w:val="18"/>
        </w:rPr>
      </w:pPr>
      <w:r w:rsidRPr="00442CF2">
        <w:rPr>
          <w:sz w:val="18"/>
          <w:szCs w:val="18"/>
        </w:rPr>
        <w:t xml:space="preserve">The Success Fee is set at 100% of the Firm Fees and, subject to clause 4.12, is payable by the Client to the Firm by way of a deduction from any Damages. </w:t>
      </w:r>
    </w:p>
    <w:p w14:paraId="7EEA3393" w14:textId="77777777" w:rsidR="00101826" w:rsidRPr="00442CF2" w:rsidRDefault="00101826" w:rsidP="00101826">
      <w:pPr>
        <w:numPr>
          <w:ilvl w:val="2"/>
          <w:numId w:val="25"/>
        </w:numPr>
        <w:rPr>
          <w:sz w:val="18"/>
          <w:szCs w:val="18"/>
        </w:rPr>
      </w:pPr>
      <w:r w:rsidRPr="00442CF2">
        <w:rPr>
          <w:sz w:val="18"/>
          <w:szCs w:val="18"/>
        </w:rPr>
        <w:t>The Success Fee percentage of 100% reflects all relevant factors as they reasonably appear to the Firm on the date this CF Agreement is entered in to, including, but not limited to:</w:t>
      </w:r>
    </w:p>
    <w:p w14:paraId="79C97F3E" w14:textId="77777777" w:rsidR="00101826" w:rsidRPr="00442CF2" w:rsidRDefault="00101826" w:rsidP="00101826">
      <w:pPr>
        <w:numPr>
          <w:ilvl w:val="3"/>
          <w:numId w:val="25"/>
        </w:numPr>
        <w:rPr>
          <w:sz w:val="18"/>
          <w:szCs w:val="18"/>
        </w:rPr>
      </w:pPr>
      <w:r w:rsidRPr="00442CF2">
        <w:rPr>
          <w:sz w:val="18"/>
          <w:szCs w:val="18"/>
        </w:rPr>
        <w:t xml:space="preserve">The Firm is self-financing the Claim and the Client is only liable to pay fees if the Client Wins the Claim which gives rise to uncertainty and unpredictability in the Firm's business affairs and deprives the Firm of cashflow.  </w:t>
      </w:r>
    </w:p>
    <w:p w14:paraId="42235CA4" w14:textId="77777777" w:rsidR="00101826" w:rsidRPr="00442CF2" w:rsidRDefault="00101826" w:rsidP="00101826">
      <w:pPr>
        <w:numPr>
          <w:ilvl w:val="3"/>
          <w:numId w:val="25"/>
        </w:numPr>
        <w:rPr>
          <w:sz w:val="18"/>
          <w:szCs w:val="18"/>
        </w:rPr>
      </w:pPr>
      <w:r w:rsidRPr="00442CF2">
        <w:rPr>
          <w:sz w:val="18"/>
          <w:szCs w:val="18"/>
        </w:rPr>
        <w:t xml:space="preserve">The Opponent may advance a defence not currently contemplated. </w:t>
      </w:r>
    </w:p>
    <w:p w14:paraId="61A5E7CD" w14:textId="77777777" w:rsidR="00101826" w:rsidRPr="00442CF2" w:rsidRDefault="00101826" w:rsidP="00101826">
      <w:pPr>
        <w:numPr>
          <w:ilvl w:val="3"/>
          <w:numId w:val="25"/>
        </w:numPr>
        <w:rPr>
          <w:sz w:val="18"/>
          <w:szCs w:val="18"/>
        </w:rPr>
      </w:pPr>
      <w:r w:rsidRPr="00442CF2">
        <w:rPr>
          <w:sz w:val="18"/>
          <w:szCs w:val="18"/>
        </w:rPr>
        <w:t>Further information may be provided by the Opponent which impacts upon the viability of the Claim;</w:t>
      </w:r>
    </w:p>
    <w:p w14:paraId="34BA96B7" w14:textId="77777777" w:rsidR="00101826" w:rsidRPr="00442CF2" w:rsidRDefault="00101826" w:rsidP="00101826">
      <w:pPr>
        <w:numPr>
          <w:ilvl w:val="3"/>
          <w:numId w:val="25"/>
        </w:numPr>
        <w:rPr>
          <w:sz w:val="18"/>
          <w:szCs w:val="18"/>
        </w:rPr>
      </w:pPr>
      <w:r w:rsidRPr="00442CF2">
        <w:rPr>
          <w:sz w:val="18"/>
          <w:szCs w:val="18"/>
        </w:rPr>
        <w:t xml:space="preserve">The quantum of the Claim is uncertain and affected by evidence including by way of disclosure from the other side not yet reviewed and detailed expert evidence. Consequently, it may be lower than anticipated; </w:t>
      </w:r>
    </w:p>
    <w:p w14:paraId="7534ABE4" w14:textId="77777777" w:rsidR="00101826" w:rsidRPr="00442CF2" w:rsidRDefault="00101826" w:rsidP="00101826">
      <w:pPr>
        <w:numPr>
          <w:ilvl w:val="3"/>
          <w:numId w:val="25"/>
        </w:numPr>
        <w:rPr>
          <w:sz w:val="18"/>
          <w:szCs w:val="18"/>
        </w:rPr>
      </w:pPr>
      <w:r w:rsidRPr="00442CF2">
        <w:rPr>
          <w:sz w:val="18"/>
          <w:szCs w:val="18"/>
        </w:rPr>
        <w:t xml:space="preserve">The Opponent may issue interim applications and pursue appeals; </w:t>
      </w:r>
    </w:p>
    <w:p w14:paraId="00B339A0" w14:textId="77777777" w:rsidR="00101826" w:rsidRPr="00442CF2" w:rsidRDefault="00101826" w:rsidP="00101826">
      <w:pPr>
        <w:numPr>
          <w:ilvl w:val="3"/>
          <w:numId w:val="25"/>
        </w:numPr>
        <w:rPr>
          <w:sz w:val="18"/>
          <w:szCs w:val="18"/>
        </w:rPr>
      </w:pPr>
      <w:r w:rsidRPr="00442CF2">
        <w:rPr>
          <w:sz w:val="18"/>
          <w:szCs w:val="18"/>
        </w:rPr>
        <w:t xml:space="preserve">There are inherent risks and a multitude of uncertainties that arise in litigation; </w:t>
      </w:r>
    </w:p>
    <w:p w14:paraId="76B662E6" w14:textId="77777777" w:rsidR="00101826" w:rsidRPr="00442CF2" w:rsidRDefault="00101826" w:rsidP="00101826">
      <w:pPr>
        <w:numPr>
          <w:ilvl w:val="3"/>
          <w:numId w:val="25"/>
        </w:numPr>
        <w:rPr>
          <w:sz w:val="18"/>
          <w:szCs w:val="18"/>
        </w:rPr>
      </w:pPr>
      <w:r w:rsidRPr="00442CF2">
        <w:rPr>
          <w:sz w:val="18"/>
          <w:szCs w:val="18"/>
        </w:rPr>
        <w:t xml:space="preserve">It is uncertain when and if the Opponent will make reasonable offers to settle the Claim; whilst an early settlement is possible it would not be a safe assumption; </w:t>
      </w:r>
    </w:p>
    <w:p w14:paraId="4DFCFF1A" w14:textId="77777777" w:rsidR="00101826" w:rsidRPr="00442CF2" w:rsidRDefault="00101826" w:rsidP="00101826">
      <w:pPr>
        <w:numPr>
          <w:ilvl w:val="3"/>
          <w:numId w:val="25"/>
        </w:numPr>
        <w:rPr>
          <w:sz w:val="18"/>
          <w:szCs w:val="18"/>
        </w:rPr>
      </w:pPr>
      <w:r w:rsidRPr="00442CF2">
        <w:rPr>
          <w:sz w:val="18"/>
          <w:szCs w:val="18"/>
        </w:rPr>
        <w:t xml:space="preserve">Decisions that the Client makes may materially impact on whether the Claim continues and whether the Client Wins the Claim; </w:t>
      </w:r>
    </w:p>
    <w:p w14:paraId="7DD35CE3" w14:textId="77777777" w:rsidR="00101826" w:rsidRPr="00442CF2" w:rsidRDefault="00101826" w:rsidP="00101826">
      <w:pPr>
        <w:numPr>
          <w:ilvl w:val="3"/>
          <w:numId w:val="25"/>
        </w:numPr>
        <w:rPr>
          <w:sz w:val="18"/>
          <w:szCs w:val="18"/>
        </w:rPr>
      </w:pPr>
      <w:r w:rsidRPr="00442CF2">
        <w:rPr>
          <w:sz w:val="18"/>
          <w:szCs w:val="18"/>
        </w:rPr>
        <w:t>The Firm has the responsibility of making a significant investment in the Claim (in addition to the significant investment already made) including not only in relation to its own time for work undertaken but also in respect of the Counsel Fees, experts’ fees and other Disbursements notwithstanding the risk factors set out above.</w:t>
      </w:r>
    </w:p>
    <w:p w14:paraId="309F6581" w14:textId="77777777" w:rsidR="00101826" w:rsidRPr="00442CF2" w:rsidRDefault="00101826" w:rsidP="00101826">
      <w:pPr>
        <w:numPr>
          <w:ilvl w:val="2"/>
          <w:numId w:val="25"/>
        </w:numPr>
        <w:rPr>
          <w:sz w:val="18"/>
          <w:szCs w:val="18"/>
        </w:rPr>
      </w:pPr>
      <w:r w:rsidRPr="00442CF2">
        <w:rPr>
          <w:sz w:val="18"/>
          <w:szCs w:val="18"/>
        </w:rPr>
        <w:t xml:space="preserve">The Success Fee cannot exceed 100% of the Firm Fees but otherwise there is no maximum limit on the amount of the Success Fee. </w:t>
      </w:r>
    </w:p>
    <w:p w14:paraId="6E05D536" w14:textId="77777777" w:rsidR="00101826" w:rsidRPr="00442CF2" w:rsidRDefault="00101826" w:rsidP="00101826">
      <w:pPr>
        <w:numPr>
          <w:ilvl w:val="2"/>
          <w:numId w:val="25"/>
        </w:numPr>
        <w:rPr>
          <w:sz w:val="18"/>
          <w:szCs w:val="18"/>
        </w:rPr>
      </w:pPr>
      <w:r w:rsidRPr="00442CF2">
        <w:rPr>
          <w:sz w:val="18"/>
          <w:szCs w:val="18"/>
        </w:rPr>
        <w:lastRenderedPageBreak/>
        <w:t xml:space="preserve">Although in setting the Success Fee, we have taken into account the risk of acting on conditional payment terms, the Success Fee overall is the payment that we require for agreeing to conduct the claim on your behalf, and it is not intended to be a charge which is proportionate to risk. By entering into this Agreement you acknowledge and accept that and agree to pay the Success Fee stated above. </w:t>
      </w:r>
    </w:p>
    <w:p w14:paraId="70D1602A" w14:textId="77777777" w:rsidR="00101826" w:rsidRPr="00442CF2" w:rsidRDefault="00101826" w:rsidP="00101826">
      <w:pPr>
        <w:numPr>
          <w:ilvl w:val="2"/>
          <w:numId w:val="25"/>
        </w:numPr>
        <w:rPr>
          <w:sz w:val="18"/>
          <w:szCs w:val="18"/>
        </w:rPr>
      </w:pPr>
      <w:r w:rsidRPr="00442CF2">
        <w:rPr>
          <w:sz w:val="18"/>
          <w:szCs w:val="18"/>
        </w:rPr>
        <w:t xml:space="preserve">The Success Fee is only payable by the Client if the Client Wins the Claim and will be payable via a deduction from the Damages. </w:t>
      </w:r>
    </w:p>
    <w:p w14:paraId="2B632CA9" w14:textId="77777777" w:rsidR="00101826" w:rsidRPr="00442CF2" w:rsidRDefault="00101826" w:rsidP="00101826">
      <w:pPr>
        <w:numPr>
          <w:ilvl w:val="2"/>
          <w:numId w:val="25"/>
        </w:numPr>
        <w:rPr>
          <w:sz w:val="18"/>
          <w:szCs w:val="18"/>
        </w:rPr>
      </w:pPr>
      <w:r w:rsidRPr="00442CF2">
        <w:rPr>
          <w:sz w:val="18"/>
          <w:szCs w:val="18"/>
        </w:rPr>
        <w:t>If there is anything that the Client wishes to discuss about the Success Fee it should contact the Firm before signing the Client Care Letter enclosing this CF Agreement.</w:t>
      </w:r>
    </w:p>
    <w:p w14:paraId="16B51D8C" w14:textId="77777777" w:rsidR="00101826" w:rsidRPr="00442CF2" w:rsidRDefault="00101826" w:rsidP="00101826">
      <w:pPr>
        <w:numPr>
          <w:ilvl w:val="1"/>
          <w:numId w:val="25"/>
        </w:numPr>
        <w:ind w:left="715"/>
        <w:rPr>
          <w:i/>
          <w:iCs/>
          <w:sz w:val="18"/>
          <w:szCs w:val="18"/>
        </w:rPr>
      </w:pPr>
      <w:r w:rsidRPr="00442CF2">
        <w:rPr>
          <w:i/>
          <w:iCs/>
          <w:sz w:val="18"/>
          <w:szCs w:val="18"/>
        </w:rPr>
        <w:t>Cost cap</w:t>
      </w:r>
    </w:p>
    <w:p w14:paraId="3D3B48A5" w14:textId="77777777" w:rsidR="00101826" w:rsidRPr="00442CF2" w:rsidRDefault="00101826" w:rsidP="00101826">
      <w:pPr>
        <w:numPr>
          <w:ilvl w:val="2"/>
          <w:numId w:val="25"/>
        </w:numPr>
        <w:rPr>
          <w:sz w:val="18"/>
          <w:szCs w:val="18"/>
        </w:rPr>
      </w:pPr>
      <w:r w:rsidRPr="00442CF2">
        <w:rPr>
          <w:sz w:val="18"/>
          <w:szCs w:val="18"/>
        </w:rPr>
        <w:t>In recognising the need for the Client to recover a portion of its damages, it is agreed that if the Client Wins the Claim, the Client's total liability to the Firm under this CF Agreement will not exceed the aggregate of:</w:t>
      </w:r>
    </w:p>
    <w:p w14:paraId="265EB20B" w14:textId="77777777" w:rsidR="00101826" w:rsidRPr="00442CF2" w:rsidRDefault="00101826" w:rsidP="00101826">
      <w:pPr>
        <w:numPr>
          <w:ilvl w:val="3"/>
          <w:numId w:val="25"/>
        </w:numPr>
        <w:rPr>
          <w:sz w:val="18"/>
          <w:szCs w:val="18"/>
        </w:rPr>
      </w:pPr>
      <w:r w:rsidRPr="00442CF2">
        <w:rPr>
          <w:sz w:val="18"/>
          <w:szCs w:val="18"/>
        </w:rPr>
        <w:t xml:space="preserve">50% of any Damages awarded; </w:t>
      </w:r>
    </w:p>
    <w:p w14:paraId="19E10A25" w14:textId="77777777" w:rsidR="00101826" w:rsidRPr="00442CF2" w:rsidRDefault="00101826" w:rsidP="00101826">
      <w:pPr>
        <w:numPr>
          <w:ilvl w:val="3"/>
          <w:numId w:val="25"/>
        </w:numPr>
        <w:rPr>
          <w:sz w:val="18"/>
          <w:szCs w:val="18"/>
        </w:rPr>
      </w:pPr>
      <w:r w:rsidRPr="00442CF2">
        <w:rPr>
          <w:sz w:val="18"/>
          <w:szCs w:val="18"/>
        </w:rPr>
        <w:t>The ATE Premium; and</w:t>
      </w:r>
    </w:p>
    <w:p w14:paraId="694EDF1E" w14:textId="77777777" w:rsidR="00101826" w:rsidRPr="00442CF2" w:rsidRDefault="00101826" w:rsidP="00101826">
      <w:pPr>
        <w:numPr>
          <w:ilvl w:val="3"/>
          <w:numId w:val="25"/>
        </w:numPr>
        <w:rPr>
          <w:sz w:val="18"/>
          <w:szCs w:val="18"/>
        </w:rPr>
      </w:pPr>
      <w:r w:rsidRPr="00442CF2">
        <w:rPr>
          <w:sz w:val="18"/>
          <w:szCs w:val="18"/>
        </w:rPr>
        <w:t>Recovered Costs.</w:t>
      </w:r>
    </w:p>
    <w:p w14:paraId="11D26C26" w14:textId="77777777" w:rsidR="00101826" w:rsidRPr="00442CF2" w:rsidRDefault="00101826" w:rsidP="00101826">
      <w:pPr>
        <w:numPr>
          <w:ilvl w:val="1"/>
          <w:numId w:val="25"/>
        </w:numPr>
        <w:ind w:left="715"/>
        <w:rPr>
          <w:i/>
          <w:iCs/>
          <w:sz w:val="18"/>
          <w:szCs w:val="18"/>
        </w:rPr>
      </w:pPr>
      <w:r w:rsidRPr="00442CF2">
        <w:rPr>
          <w:i/>
          <w:iCs/>
          <w:sz w:val="18"/>
          <w:szCs w:val="18"/>
        </w:rPr>
        <w:t>Disbursements</w:t>
      </w:r>
    </w:p>
    <w:p w14:paraId="508BB702" w14:textId="77777777" w:rsidR="00101826" w:rsidRPr="00442CF2" w:rsidRDefault="00101826" w:rsidP="00101826">
      <w:pPr>
        <w:numPr>
          <w:ilvl w:val="2"/>
          <w:numId w:val="25"/>
        </w:numPr>
        <w:rPr>
          <w:sz w:val="18"/>
          <w:szCs w:val="18"/>
        </w:rPr>
      </w:pPr>
      <w:r w:rsidRPr="00442CF2">
        <w:rPr>
          <w:sz w:val="18"/>
          <w:szCs w:val="18"/>
        </w:rPr>
        <w:t>The Firm will pay certain Disbursements for which the Client is liable during the course of the Proceedings.</w:t>
      </w:r>
    </w:p>
    <w:p w14:paraId="1AF8B354" w14:textId="77777777" w:rsidR="00101826" w:rsidRPr="00442CF2" w:rsidRDefault="00101826" w:rsidP="00101826">
      <w:pPr>
        <w:numPr>
          <w:ilvl w:val="1"/>
          <w:numId w:val="25"/>
        </w:numPr>
        <w:ind w:left="715"/>
        <w:rPr>
          <w:i/>
          <w:iCs/>
          <w:sz w:val="18"/>
          <w:szCs w:val="18"/>
        </w:rPr>
      </w:pPr>
      <w:r w:rsidRPr="00442CF2">
        <w:rPr>
          <w:i/>
          <w:iCs/>
          <w:sz w:val="18"/>
          <w:szCs w:val="18"/>
        </w:rPr>
        <w:t>Counsel’s fees</w:t>
      </w:r>
    </w:p>
    <w:p w14:paraId="52044AB2" w14:textId="77777777" w:rsidR="00101826" w:rsidRPr="00442CF2" w:rsidRDefault="00101826" w:rsidP="00101826">
      <w:pPr>
        <w:numPr>
          <w:ilvl w:val="2"/>
          <w:numId w:val="25"/>
        </w:numPr>
        <w:rPr>
          <w:sz w:val="18"/>
          <w:szCs w:val="18"/>
        </w:rPr>
      </w:pPr>
      <w:r w:rsidRPr="00442CF2">
        <w:rPr>
          <w:sz w:val="18"/>
          <w:szCs w:val="18"/>
        </w:rPr>
        <w:t>Counsel Fees are not included in the Firm Fees and are treated as a Disbursement. If it becomes necessary to instruct a barrister, the Firm will discuss with the Client the proposed choice of barrister and arrangements for payment of the Counsel Fees, including whether the barrister is willing to enter into conditional fee agreement.</w:t>
      </w:r>
    </w:p>
    <w:p w14:paraId="09B27CD0" w14:textId="77777777" w:rsidR="00101826" w:rsidRPr="00442CF2" w:rsidRDefault="00101826" w:rsidP="00101826">
      <w:pPr>
        <w:numPr>
          <w:ilvl w:val="2"/>
          <w:numId w:val="25"/>
        </w:numPr>
        <w:rPr>
          <w:sz w:val="18"/>
          <w:szCs w:val="18"/>
        </w:rPr>
      </w:pPr>
      <w:r w:rsidRPr="00442CF2">
        <w:rPr>
          <w:sz w:val="18"/>
          <w:szCs w:val="18"/>
        </w:rPr>
        <w:t>If a barrister is willing to do so, the Firm will enter into a separate conditional fee agreement with him/her.</w:t>
      </w:r>
    </w:p>
    <w:p w14:paraId="1F6AEB7D" w14:textId="77777777" w:rsidR="00101826" w:rsidRPr="00442CF2" w:rsidRDefault="00101826" w:rsidP="00101826">
      <w:pPr>
        <w:numPr>
          <w:ilvl w:val="3"/>
          <w:numId w:val="25"/>
        </w:numPr>
        <w:contextualSpacing/>
        <w:rPr>
          <w:sz w:val="18"/>
          <w:szCs w:val="18"/>
        </w:rPr>
      </w:pPr>
      <w:r w:rsidRPr="00442CF2">
        <w:rPr>
          <w:sz w:val="18"/>
          <w:szCs w:val="18"/>
        </w:rPr>
        <w:t>This will usually be on the basis that if the Client Wins the Claim:</w:t>
      </w:r>
    </w:p>
    <w:p w14:paraId="63D8EF87" w14:textId="77777777" w:rsidR="00101826" w:rsidRPr="00442CF2" w:rsidRDefault="00101826" w:rsidP="00101826">
      <w:pPr>
        <w:numPr>
          <w:ilvl w:val="4"/>
          <w:numId w:val="25"/>
        </w:numPr>
        <w:rPr>
          <w:sz w:val="18"/>
          <w:szCs w:val="18"/>
        </w:rPr>
      </w:pPr>
      <w:r w:rsidRPr="00442CF2">
        <w:rPr>
          <w:sz w:val="18"/>
          <w:szCs w:val="18"/>
        </w:rPr>
        <w:t>The barrister will charge a success fee in addition to the Counsel Fees. The barrister's success fee will be set out in the separate conditional fee arrangement that the Firm enters into with them and the Firm will discuss the barrister's success fee with the Client before the barrister is instructed; and</w:t>
      </w:r>
    </w:p>
    <w:p w14:paraId="1469F513" w14:textId="77777777" w:rsidR="00101826" w:rsidRPr="00442CF2" w:rsidRDefault="00101826" w:rsidP="00101826">
      <w:pPr>
        <w:numPr>
          <w:ilvl w:val="4"/>
          <w:numId w:val="25"/>
        </w:numPr>
        <w:rPr>
          <w:sz w:val="18"/>
          <w:szCs w:val="18"/>
        </w:rPr>
      </w:pPr>
      <w:r w:rsidRPr="00442CF2">
        <w:rPr>
          <w:sz w:val="18"/>
          <w:szCs w:val="18"/>
        </w:rPr>
        <w:t>If the Client Loses the Claim, the barrister will not charge any Counsel Fees or will charge reduced Counsel Fees.</w:t>
      </w:r>
    </w:p>
    <w:p w14:paraId="3FEB8403" w14:textId="77777777" w:rsidR="00101826" w:rsidRPr="00442CF2" w:rsidRDefault="00101826" w:rsidP="00101826">
      <w:pPr>
        <w:numPr>
          <w:ilvl w:val="3"/>
          <w:numId w:val="25"/>
        </w:numPr>
        <w:contextualSpacing/>
        <w:rPr>
          <w:sz w:val="18"/>
          <w:szCs w:val="18"/>
        </w:rPr>
      </w:pPr>
      <w:r w:rsidRPr="00442CF2">
        <w:rPr>
          <w:sz w:val="18"/>
          <w:szCs w:val="18"/>
        </w:rPr>
        <w:t xml:space="preserve">If the Client Wins the Claim, the Client is normally entitled to recover some or all of any Counsel Fees from the Opponent. However, the barrister's success fee is not recoverable from the Opponent and, subject to clause 4.12, remains payable by the Client as a deduction from any Damages in accordance with the terms of this CF Agreement. In the event that the recoverable Counsel Fees assessed by the Court are lower than the full Counsel Fees, the Client will be liable to pay the Firm any shortfall between Counsel’s Fees and the assessed amount.  </w:t>
      </w:r>
      <w:r w:rsidRPr="00442CF2">
        <w:rPr>
          <w:sz w:val="18"/>
          <w:szCs w:val="18"/>
        </w:rPr>
        <w:br/>
      </w:r>
    </w:p>
    <w:p w14:paraId="49344413" w14:textId="77777777" w:rsidR="00101826" w:rsidRPr="00442CF2" w:rsidRDefault="00101826" w:rsidP="00101826">
      <w:pPr>
        <w:numPr>
          <w:ilvl w:val="2"/>
          <w:numId w:val="25"/>
        </w:numPr>
        <w:contextualSpacing/>
        <w:rPr>
          <w:sz w:val="18"/>
          <w:szCs w:val="18"/>
        </w:rPr>
      </w:pPr>
      <w:r w:rsidRPr="00442CF2">
        <w:rPr>
          <w:sz w:val="18"/>
          <w:szCs w:val="18"/>
        </w:rPr>
        <w:t>If the Firm is not able to find a suitable barrister who is willing to work under the terms of the conditional fee agreement, or if the Client is not willing to pay a success fee to a barrister, the Firm will instruct the barrister on the basis that the Client is liable to pay the Counsel Fees in full regardless of whether the Client Wins the Claim. In this instance, Counsel Fees will be paid in accordance with the provisions of clause 4.13.</w:t>
      </w:r>
    </w:p>
    <w:p w14:paraId="752476B3" w14:textId="77777777" w:rsidR="00101826" w:rsidRPr="00442CF2" w:rsidRDefault="00101826" w:rsidP="00101826">
      <w:pPr>
        <w:rPr>
          <w:i/>
          <w:iCs/>
          <w:sz w:val="18"/>
        </w:rPr>
      </w:pPr>
    </w:p>
    <w:p w14:paraId="12EA9D27" w14:textId="77777777" w:rsidR="00101826" w:rsidRPr="00C83AEE" w:rsidRDefault="00101826" w:rsidP="00101826">
      <w:pPr>
        <w:numPr>
          <w:ilvl w:val="1"/>
          <w:numId w:val="25"/>
        </w:numPr>
        <w:rPr>
          <w:sz w:val="18"/>
          <w:szCs w:val="18"/>
        </w:rPr>
      </w:pPr>
      <w:r w:rsidRPr="00C83AEE">
        <w:rPr>
          <w:i/>
          <w:iCs/>
          <w:sz w:val="18"/>
          <w:szCs w:val="18"/>
        </w:rPr>
        <w:t>Group Litigation – Individual and Common Costs</w:t>
      </w:r>
      <w:r w:rsidRPr="00C83AEE">
        <w:rPr>
          <w:i/>
          <w:iCs/>
          <w:sz w:val="18"/>
          <w:szCs w:val="18"/>
        </w:rPr>
        <w:br/>
      </w:r>
      <w:r w:rsidRPr="00C83AEE">
        <w:rPr>
          <w:sz w:val="18"/>
          <w:szCs w:val="18"/>
        </w:rPr>
        <w:t>4.10.1. As you are bringing a claim as part of a group of claimants, when seeking to recover costs from the Opponent, your notional liability for our time Costs and Counsel’s Fees will reflect work done and Counsel’s Fees incurred on your individual claim, and also a pro rata proportion in respect of work done and Counsel’s Fees which are common to all of the Claimants’ claims (“common costs”). Subject to the court ordering otherwise, your (notional) pro rata share of the common costs will be in proportion to your pro rata share of the total settlement sum or award received by the Claimant Group. If there is no settlement sum or award, your pro rata share of the common costs will be equal to its estimated claim as a proportion of the total estimated claim of the Claimant Group.</w:t>
      </w:r>
      <w:r w:rsidRPr="00C83AEE">
        <w:rPr>
          <w:sz w:val="18"/>
          <w:szCs w:val="18"/>
        </w:rPr>
        <w:br/>
      </w:r>
      <w:r w:rsidRPr="00C83AEE">
        <w:rPr>
          <w:sz w:val="18"/>
          <w:szCs w:val="18"/>
        </w:rPr>
        <w:lastRenderedPageBreak/>
        <w:t>4.10.2. Similarly, you will be liable for our expenses incurred on your individual claim and also a pro rata proportion of the Expenses which are common to all of the Claimants’ claims.</w:t>
      </w:r>
      <w:r w:rsidRPr="00C83AEE">
        <w:rPr>
          <w:sz w:val="18"/>
          <w:szCs w:val="18"/>
        </w:rPr>
        <w:br/>
        <w:t>4.10.3. The premium for the ATE insurance policy in place will be included in our success fee payment.</w:t>
      </w:r>
      <w:r w:rsidRPr="00C83AEE">
        <w:rPr>
          <w:sz w:val="18"/>
          <w:szCs w:val="18"/>
        </w:rPr>
        <w:br/>
        <w:t>4.10.4. Liability for the premium will be shared by the group of successful claimants in accordance with the terms of the policy, in accordance with the terms of the policy, or in accordance with any costs sharing agreement required by the Court and/or insurers, and/or as determined by the Court.</w:t>
      </w:r>
      <w:r w:rsidRPr="00C83AEE">
        <w:rPr>
          <w:sz w:val="18"/>
          <w:szCs w:val="18"/>
        </w:rPr>
        <w:br/>
        <w:t>4.10.5. It may be necessary to make different costs sharing arrangements depending, for example, on how the court manages the proceedings in relation to your claim. Where we reasonably consider that this is necessary, you agree that we may substitute such alternative costs sharing terms as are reasonable.</w:t>
      </w:r>
      <w:r w:rsidRPr="00C83AEE">
        <w:rPr>
          <w:sz w:val="18"/>
          <w:szCs w:val="18"/>
        </w:rPr>
        <w:br/>
        <w:t>4.10.6. Where exercising our authority under clause 12, we will always act in the best interests of the majority of the group. If the best interests of the majority of the group differ from your best interests, we will advise you of this, but you agree that we may cease to act for you in these circumstances, in which case our payment terms shall apply.</w:t>
      </w:r>
      <w:r>
        <w:rPr>
          <w:sz w:val="18"/>
          <w:szCs w:val="18"/>
        </w:rPr>
        <w:br/>
        <w:t>4.10.7.</w:t>
      </w:r>
      <w:r w:rsidRPr="00C83AEE">
        <w:rPr>
          <w:sz w:val="18"/>
          <w:szCs w:val="18"/>
        </w:rPr>
        <w:t xml:space="preserve"> Where possible we will refer you to alternative solicitors.</w:t>
      </w:r>
    </w:p>
    <w:p w14:paraId="4D9B98D7" w14:textId="77777777" w:rsidR="00101826" w:rsidRPr="00442CF2" w:rsidRDefault="00101826" w:rsidP="00101826">
      <w:pPr>
        <w:numPr>
          <w:ilvl w:val="1"/>
          <w:numId w:val="25"/>
        </w:numPr>
        <w:ind w:left="715"/>
        <w:rPr>
          <w:i/>
          <w:iCs/>
          <w:sz w:val="18"/>
          <w:szCs w:val="18"/>
        </w:rPr>
      </w:pPr>
      <w:r w:rsidRPr="00442CF2">
        <w:rPr>
          <w:i/>
          <w:iCs/>
          <w:sz w:val="18"/>
          <w:szCs w:val="18"/>
        </w:rPr>
        <w:t>Adverse costs</w:t>
      </w:r>
    </w:p>
    <w:p w14:paraId="6543485E" w14:textId="77777777" w:rsidR="00101826" w:rsidRPr="00442CF2" w:rsidRDefault="00101826" w:rsidP="00101826">
      <w:pPr>
        <w:numPr>
          <w:ilvl w:val="2"/>
          <w:numId w:val="25"/>
        </w:numPr>
        <w:contextualSpacing/>
        <w:rPr>
          <w:sz w:val="18"/>
          <w:szCs w:val="18"/>
        </w:rPr>
      </w:pPr>
      <w:r w:rsidRPr="00442CF2">
        <w:rPr>
          <w:sz w:val="18"/>
          <w:szCs w:val="18"/>
        </w:rPr>
        <w:t xml:space="preserve">If the Client Loses the Claim, the Client may have to pay the Opponent Adverse Costs. The Firm will provide an indemnity to the Client in respect of such Adverse Costs, which will be backed by an ATE Insurance which will provide cover to the Firm in respect of the Adverse Costs. This means that the Client will only be liable to pay Adverse Costs to the Opponent to the extent that the ATE Insurer does not make a payment of such amounts under the ATE Insurance to the Firm or the payment under the ATE Insurance is insufficient to meet the Adverse Costs liability. </w:t>
      </w:r>
    </w:p>
    <w:p w14:paraId="613C3D4D" w14:textId="77777777" w:rsidR="00101826" w:rsidRPr="00442CF2" w:rsidRDefault="00101826" w:rsidP="00101826">
      <w:pPr>
        <w:numPr>
          <w:ilvl w:val="1"/>
          <w:numId w:val="25"/>
        </w:numPr>
        <w:ind w:left="715"/>
        <w:rPr>
          <w:i/>
          <w:iCs/>
          <w:sz w:val="18"/>
          <w:szCs w:val="18"/>
        </w:rPr>
      </w:pPr>
      <w:r w:rsidRPr="00442CF2">
        <w:rPr>
          <w:i/>
          <w:iCs/>
          <w:sz w:val="18"/>
          <w:szCs w:val="18"/>
        </w:rPr>
        <w:t>Recovered costs</w:t>
      </w:r>
    </w:p>
    <w:p w14:paraId="5F08962D" w14:textId="77777777" w:rsidR="00101826" w:rsidRPr="00442CF2" w:rsidRDefault="00101826" w:rsidP="00101826">
      <w:pPr>
        <w:numPr>
          <w:ilvl w:val="2"/>
          <w:numId w:val="25"/>
        </w:numPr>
        <w:contextualSpacing/>
        <w:rPr>
          <w:sz w:val="18"/>
          <w:szCs w:val="18"/>
        </w:rPr>
      </w:pPr>
      <w:r w:rsidRPr="00442CF2">
        <w:rPr>
          <w:sz w:val="18"/>
          <w:szCs w:val="18"/>
        </w:rPr>
        <w:t>If the Client wins on an interim application during the case and the court orders the Opponent to pay the Client's costs of that application, the Client will be liable for the Firm Fees for that application in any event up to the amount recovered from the Opponent, but the Client will only become liable to pay the Success Fee on those Firm Fees if the Client Wins the Claim.</w:t>
      </w:r>
    </w:p>
    <w:p w14:paraId="67762911" w14:textId="77777777" w:rsidR="00101826" w:rsidRPr="00442CF2" w:rsidRDefault="00101826" w:rsidP="00101826">
      <w:pPr>
        <w:numPr>
          <w:ilvl w:val="1"/>
          <w:numId w:val="25"/>
        </w:numPr>
        <w:ind w:left="715"/>
        <w:rPr>
          <w:i/>
          <w:iCs/>
          <w:sz w:val="18"/>
          <w:szCs w:val="18"/>
        </w:rPr>
      </w:pPr>
      <w:r w:rsidRPr="00442CF2">
        <w:rPr>
          <w:i/>
          <w:iCs/>
          <w:sz w:val="18"/>
          <w:szCs w:val="18"/>
        </w:rPr>
        <w:t>Settlement</w:t>
      </w:r>
    </w:p>
    <w:p w14:paraId="3B126085" w14:textId="77777777" w:rsidR="00101826" w:rsidRPr="00442CF2" w:rsidRDefault="00101826" w:rsidP="00101826">
      <w:pPr>
        <w:numPr>
          <w:ilvl w:val="2"/>
          <w:numId w:val="25"/>
        </w:numPr>
        <w:rPr>
          <w:sz w:val="18"/>
          <w:szCs w:val="18"/>
        </w:rPr>
      </w:pPr>
      <w:r w:rsidRPr="00442CF2">
        <w:rPr>
          <w:sz w:val="18"/>
          <w:szCs w:val="18"/>
        </w:rPr>
        <w:t xml:space="preserve">Where the Opponent makes an offer to settle the Claim for a lump sum or benefit that does not distinguish between Damages and our Fees, Counsel Fees and Disbursements, the Client agrees that it will not accept such an offer without the Firm's written consent. </w:t>
      </w:r>
    </w:p>
    <w:p w14:paraId="4B0DA502" w14:textId="77777777" w:rsidR="00101826" w:rsidRPr="00442CF2" w:rsidRDefault="00101826" w:rsidP="00101826">
      <w:pPr>
        <w:numPr>
          <w:ilvl w:val="2"/>
          <w:numId w:val="25"/>
        </w:numPr>
        <w:rPr>
          <w:sz w:val="18"/>
          <w:szCs w:val="18"/>
        </w:rPr>
      </w:pPr>
      <w:r w:rsidRPr="00442CF2">
        <w:rPr>
          <w:sz w:val="18"/>
          <w:szCs w:val="18"/>
        </w:rPr>
        <w:t>It may be that the Opponent makes a Part 36 Offer which the Client rejects on the Firm's or counsel's advice and the Client pursues the Claim to trial and obtains judgment in its favour where the Damages it recovers are less than or equal to the Part 36 Offer. If this happens, the Client will still win the Claim, but the Firm will charge the Firm Fees and Success Fee for the period up to 21 days after it received notice of the Part 36 Offer / payment and for the period thereafter it shall not claim any Firm Fees or a Success Fee. The Client shall still be liable for Disbursements. The Client will also usually be ordered to pay the Opponent's costs from 21 days after notice of the Part 36 Offer / payment which will be covered by the indemnity for Adverse Costs provided by the Firm and the ATE Insurance.</w:t>
      </w:r>
    </w:p>
    <w:p w14:paraId="65801DA2" w14:textId="77777777" w:rsidR="00101826" w:rsidRPr="00442CF2" w:rsidRDefault="00101826" w:rsidP="00101826">
      <w:pPr>
        <w:numPr>
          <w:ilvl w:val="2"/>
          <w:numId w:val="25"/>
        </w:numPr>
        <w:rPr>
          <w:sz w:val="18"/>
          <w:szCs w:val="18"/>
        </w:rPr>
      </w:pPr>
      <w:r w:rsidRPr="00442CF2">
        <w:rPr>
          <w:sz w:val="18"/>
          <w:szCs w:val="18"/>
        </w:rPr>
        <w:t>If the Opponent makes a Part 36 Offer which the Client rejects against the Firm's or counsel's advice and the Client pursues the Claim to trial and obtains judgment in its favour where the Damages are less than or equal to the Part 36 Offer, the Client will remain liable for the Success Fee, as well as the Firm Fees and Disbursements and in these instances such amounts shall not be subject to the cap in clause 4.7. The Client will also usually be ordered to pay</w:t>
      </w:r>
    </w:p>
    <w:p w14:paraId="7EFDBCDE" w14:textId="77777777" w:rsidR="00101826" w:rsidRPr="00442CF2" w:rsidRDefault="00101826" w:rsidP="00101826">
      <w:pPr>
        <w:numPr>
          <w:ilvl w:val="2"/>
          <w:numId w:val="25"/>
        </w:numPr>
        <w:rPr>
          <w:sz w:val="18"/>
          <w:szCs w:val="18"/>
        </w:rPr>
      </w:pPr>
      <w:r w:rsidRPr="00442CF2">
        <w:rPr>
          <w:sz w:val="18"/>
          <w:szCs w:val="18"/>
        </w:rPr>
        <w:t>the Opponent's costs from 21 days after notice of the Part 36 Offer / payment and the Client shall be liable for these amounts. Such amounts would not be subject to the cap in clause 4.7 nor covered by the indemnity for Adverse Costs provided by the Firm or the ATE Insurance.</w:t>
      </w:r>
    </w:p>
    <w:p w14:paraId="67439BDD" w14:textId="77777777" w:rsidR="00101826" w:rsidRPr="00442CF2" w:rsidRDefault="00101826" w:rsidP="00101826">
      <w:pPr>
        <w:numPr>
          <w:ilvl w:val="0"/>
          <w:numId w:val="25"/>
        </w:numPr>
        <w:contextualSpacing/>
        <w:rPr>
          <w:b/>
          <w:bCs/>
          <w:sz w:val="18"/>
          <w:szCs w:val="18"/>
        </w:rPr>
      </w:pPr>
      <w:r w:rsidRPr="00442CF2">
        <w:rPr>
          <w:b/>
          <w:bCs/>
          <w:sz w:val="18"/>
          <w:szCs w:val="18"/>
        </w:rPr>
        <w:t xml:space="preserve">Application of proceeds and payment priority </w:t>
      </w:r>
    </w:p>
    <w:p w14:paraId="27BF5A02" w14:textId="77777777" w:rsidR="00101826" w:rsidRPr="00442CF2" w:rsidRDefault="00101826" w:rsidP="00101826">
      <w:pPr>
        <w:numPr>
          <w:ilvl w:val="1"/>
          <w:numId w:val="25"/>
        </w:numPr>
        <w:ind w:left="715"/>
        <w:rPr>
          <w:sz w:val="18"/>
          <w:szCs w:val="18"/>
        </w:rPr>
      </w:pPr>
      <w:r w:rsidRPr="00442CF2">
        <w:rPr>
          <w:sz w:val="18"/>
          <w:szCs w:val="18"/>
        </w:rPr>
        <w:t xml:space="preserve">The Client agrees to hold all Damages and Recovered Costs as trust property on bare trust absolutely for the benefit the Firm and itself to the extent of each of their respective interests in the Damages and Recovered Costs as described in this CF Agreement. </w:t>
      </w:r>
    </w:p>
    <w:p w14:paraId="72ECC7B4" w14:textId="77777777" w:rsidR="00101826" w:rsidRPr="00442CF2" w:rsidRDefault="00101826" w:rsidP="00101826">
      <w:pPr>
        <w:numPr>
          <w:ilvl w:val="1"/>
          <w:numId w:val="25"/>
        </w:numPr>
        <w:ind w:left="715"/>
        <w:rPr>
          <w:sz w:val="18"/>
          <w:szCs w:val="18"/>
        </w:rPr>
      </w:pPr>
      <w:r w:rsidRPr="00442CF2">
        <w:rPr>
          <w:sz w:val="18"/>
          <w:szCs w:val="18"/>
        </w:rPr>
        <w:t>If the Client Wins the Claim, Damages and Recovered Costs paid into the Firm's client account in accordance with clause 4.4.5 shall be applied by the Firm in the following order of priority:</w:t>
      </w:r>
    </w:p>
    <w:p w14:paraId="00B64173" w14:textId="77777777" w:rsidR="00101826" w:rsidRPr="00442CF2" w:rsidRDefault="00101826" w:rsidP="00101826">
      <w:pPr>
        <w:numPr>
          <w:ilvl w:val="2"/>
          <w:numId w:val="25"/>
        </w:numPr>
        <w:rPr>
          <w:sz w:val="18"/>
          <w:szCs w:val="18"/>
        </w:rPr>
      </w:pPr>
      <w:r w:rsidRPr="00442CF2">
        <w:rPr>
          <w:sz w:val="18"/>
          <w:szCs w:val="18"/>
        </w:rPr>
        <w:t xml:space="preserve">First, subject to the cap at clause 4.12, to the Firm in respect of (i) the Firm Fees (ii) the Success Fee; (iii) Disbursements; and (iv) any barrister's success fee; </w:t>
      </w:r>
    </w:p>
    <w:p w14:paraId="6AF99265" w14:textId="77777777" w:rsidR="00101826" w:rsidRPr="00442CF2" w:rsidRDefault="00101826" w:rsidP="00101826">
      <w:pPr>
        <w:numPr>
          <w:ilvl w:val="2"/>
          <w:numId w:val="25"/>
        </w:numPr>
        <w:rPr>
          <w:sz w:val="18"/>
          <w:szCs w:val="18"/>
        </w:rPr>
      </w:pPr>
      <w:r w:rsidRPr="00442CF2">
        <w:rPr>
          <w:sz w:val="18"/>
          <w:szCs w:val="18"/>
        </w:rPr>
        <w:lastRenderedPageBreak/>
        <w:t>Second, to the Client in respect of the balance of the Damages together with any interest payable in accordance with the Solicitors Accounts Rules.</w:t>
      </w:r>
    </w:p>
    <w:p w14:paraId="037220B0" w14:textId="77777777" w:rsidR="00101826" w:rsidRPr="00442CF2" w:rsidRDefault="00101826" w:rsidP="00101826">
      <w:pPr>
        <w:numPr>
          <w:ilvl w:val="1"/>
          <w:numId w:val="25"/>
        </w:numPr>
        <w:ind w:left="715"/>
        <w:contextualSpacing/>
        <w:rPr>
          <w:sz w:val="18"/>
          <w:szCs w:val="18"/>
        </w:rPr>
      </w:pPr>
      <w:r w:rsidRPr="00442CF2">
        <w:rPr>
          <w:sz w:val="18"/>
          <w:szCs w:val="18"/>
        </w:rPr>
        <w:t>If the Client Loses the Claim, the Client irrevocably instructs the Firm that any amounts recoverable under the ATE Insurance in respect of the Disbursements (to the extent such amounts have not been paid directly to the Firm by the ATE Insurer) shall be paid directly into the Firm's client account to be applied by the Firm to meet any Disbursements payable by the Client in accordance with the terms of this CF Agreement.</w:t>
      </w:r>
    </w:p>
    <w:p w14:paraId="4C5C9F7B" w14:textId="77777777" w:rsidR="00101826" w:rsidRPr="00442CF2" w:rsidRDefault="00101826" w:rsidP="00101826">
      <w:pPr>
        <w:numPr>
          <w:ilvl w:val="0"/>
          <w:numId w:val="25"/>
        </w:numPr>
        <w:rPr>
          <w:b/>
          <w:bCs/>
          <w:sz w:val="18"/>
          <w:szCs w:val="18"/>
        </w:rPr>
      </w:pPr>
      <w:r w:rsidRPr="00442CF2">
        <w:rPr>
          <w:b/>
          <w:bCs/>
          <w:sz w:val="18"/>
          <w:szCs w:val="18"/>
        </w:rPr>
        <w:t>VAT</w:t>
      </w:r>
    </w:p>
    <w:p w14:paraId="185F1D95" w14:textId="77777777" w:rsidR="00101826" w:rsidRPr="00442CF2" w:rsidRDefault="00101826" w:rsidP="00101826">
      <w:pPr>
        <w:numPr>
          <w:ilvl w:val="1"/>
          <w:numId w:val="25"/>
        </w:numPr>
        <w:ind w:left="715"/>
        <w:rPr>
          <w:sz w:val="18"/>
          <w:szCs w:val="18"/>
        </w:rPr>
      </w:pPr>
      <w:r w:rsidRPr="00442CF2">
        <w:rPr>
          <w:sz w:val="18"/>
          <w:szCs w:val="18"/>
        </w:rPr>
        <w:t>VAT will be added at the rate which applies when the work is done to all of the Firm Fees and the Success Fee. VAT is also payable on certain Disbursements.</w:t>
      </w:r>
    </w:p>
    <w:p w14:paraId="13FEA630" w14:textId="77777777" w:rsidR="00101826" w:rsidRPr="00442CF2" w:rsidRDefault="00101826" w:rsidP="00101826">
      <w:pPr>
        <w:numPr>
          <w:ilvl w:val="0"/>
          <w:numId w:val="25"/>
        </w:numPr>
        <w:contextualSpacing/>
        <w:rPr>
          <w:b/>
          <w:bCs/>
          <w:sz w:val="18"/>
          <w:szCs w:val="18"/>
        </w:rPr>
      </w:pPr>
      <w:r w:rsidRPr="00442CF2">
        <w:rPr>
          <w:b/>
          <w:bCs/>
          <w:sz w:val="18"/>
          <w:szCs w:val="18"/>
        </w:rPr>
        <w:t>Right to apply for an assessment</w:t>
      </w:r>
    </w:p>
    <w:p w14:paraId="2B3A36BC" w14:textId="77777777" w:rsidR="00101826" w:rsidRPr="00442CF2" w:rsidRDefault="00101826" w:rsidP="00101826">
      <w:pPr>
        <w:numPr>
          <w:ilvl w:val="1"/>
          <w:numId w:val="25"/>
        </w:numPr>
        <w:ind w:left="715"/>
        <w:rPr>
          <w:sz w:val="18"/>
          <w:szCs w:val="18"/>
        </w:rPr>
      </w:pPr>
      <w:r w:rsidRPr="00442CF2">
        <w:rPr>
          <w:sz w:val="18"/>
          <w:szCs w:val="18"/>
        </w:rPr>
        <w:t>The Client has the right to an assessment by the court of the amount of the Firm Fees, Success Fee and/or Disbursements which are payable by the Client under this CF Agreement, by making an application under section 70 of the Solicitors Act 1974. There are time limits for that application, including an absolute right to assessment if the Client applies to the court within one month of delivery to the Client of the bill of costs, and a gradual reduction of the right the longer it is left thereafter, which the Firm will inform the Client about if asked. The Client is welcome to seek advice from another law firm about this but would be required to pay the costs associated with doing so.</w:t>
      </w:r>
    </w:p>
    <w:p w14:paraId="7352A615" w14:textId="77777777" w:rsidR="00101826" w:rsidRPr="00442CF2" w:rsidRDefault="00101826" w:rsidP="00101826">
      <w:pPr>
        <w:numPr>
          <w:ilvl w:val="0"/>
          <w:numId w:val="25"/>
        </w:numPr>
        <w:rPr>
          <w:b/>
          <w:bCs/>
          <w:sz w:val="18"/>
          <w:szCs w:val="18"/>
        </w:rPr>
      </w:pPr>
      <w:r w:rsidRPr="00442CF2">
        <w:rPr>
          <w:b/>
          <w:bCs/>
          <w:sz w:val="18"/>
          <w:szCs w:val="18"/>
        </w:rPr>
        <w:t>Lien</w:t>
      </w:r>
    </w:p>
    <w:p w14:paraId="44BA6106" w14:textId="77777777" w:rsidR="00101826" w:rsidRPr="00442CF2" w:rsidRDefault="00101826" w:rsidP="00101826">
      <w:pPr>
        <w:numPr>
          <w:ilvl w:val="1"/>
          <w:numId w:val="25"/>
        </w:numPr>
        <w:ind w:left="715"/>
        <w:rPr>
          <w:sz w:val="18"/>
          <w:szCs w:val="18"/>
        </w:rPr>
      </w:pPr>
      <w:r w:rsidRPr="00442CF2">
        <w:rPr>
          <w:sz w:val="18"/>
          <w:szCs w:val="18"/>
        </w:rPr>
        <w:t>The Firm is entitled to keep any money, papers, documents, or other property held on behalf of the Client until all money due to the Firm is paid in full. A lien may be applied after this CF Agreement ends.</w:t>
      </w:r>
    </w:p>
    <w:p w14:paraId="3D290483" w14:textId="77777777" w:rsidR="00101826" w:rsidRPr="00442CF2" w:rsidRDefault="00101826" w:rsidP="00101826">
      <w:pPr>
        <w:numPr>
          <w:ilvl w:val="0"/>
          <w:numId w:val="25"/>
        </w:numPr>
        <w:contextualSpacing/>
        <w:rPr>
          <w:b/>
          <w:bCs/>
          <w:sz w:val="18"/>
          <w:szCs w:val="18"/>
        </w:rPr>
      </w:pPr>
      <w:r w:rsidRPr="00442CF2">
        <w:rPr>
          <w:b/>
          <w:bCs/>
          <w:sz w:val="18"/>
          <w:szCs w:val="18"/>
        </w:rPr>
        <w:t>ATE Insurance</w:t>
      </w:r>
    </w:p>
    <w:p w14:paraId="699EED8E" w14:textId="77777777" w:rsidR="00101826" w:rsidRPr="00442CF2" w:rsidRDefault="00101826" w:rsidP="00101826">
      <w:pPr>
        <w:numPr>
          <w:ilvl w:val="1"/>
          <w:numId w:val="25"/>
        </w:numPr>
        <w:ind w:left="715"/>
        <w:rPr>
          <w:sz w:val="18"/>
          <w:szCs w:val="18"/>
        </w:rPr>
      </w:pPr>
      <w:r w:rsidRPr="00442CF2">
        <w:rPr>
          <w:sz w:val="18"/>
          <w:szCs w:val="18"/>
        </w:rPr>
        <w:t>The Client hereby grants authority to the Firm to enter into an ATE Insurance policy with the ATE Insurer on the Client's behalf for the purposes of meeting the Client's liability for certain amounts the Client may be liable to pay in connection with the Claim, including any Adverse Costs where the Client Loses the Claim. The Firm shall have no interest in the ATE Insurance policy.</w:t>
      </w:r>
    </w:p>
    <w:p w14:paraId="110C43DE" w14:textId="77777777" w:rsidR="00101826" w:rsidRPr="00442CF2" w:rsidRDefault="00101826" w:rsidP="00101826">
      <w:pPr>
        <w:numPr>
          <w:ilvl w:val="1"/>
          <w:numId w:val="25"/>
        </w:numPr>
        <w:ind w:left="715"/>
        <w:rPr>
          <w:sz w:val="18"/>
          <w:szCs w:val="18"/>
        </w:rPr>
      </w:pPr>
      <w:r w:rsidRPr="00442CF2">
        <w:rPr>
          <w:sz w:val="18"/>
          <w:szCs w:val="18"/>
        </w:rPr>
        <w:t>The Firm will pay for any insurance premium for which the Client is immediately liable. If the Client wins the Claim, except in respect of some limited categories of claim, the Client is not entitled to seek recovery of the insurance premium from the Opponent and will be liable for any deferred insurance premium which shall be paid by way of a deduction from any Damages.</w:t>
      </w:r>
    </w:p>
    <w:p w14:paraId="1E9468FA" w14:textId="77777777" w:rsidR="00101826" w:rsidRPr="00442CF2" w:rsidRDefault="00101826" w:rsidP="00101826">
      <w:pPr>
        <w:numPr>
          <w:ilvl w:val="0"/>
          <w:numId w:val="25"/>
        </w:numPr>
        <w:contextualSpacing/>
        <w:rPr>
          <w:b/>
          <w:bCs/>
          <w:sz w:val="18"/>
          <w:szCs w:val="18"/>
        </w:rPr>
      </w:pPr>
      <w:r w:rsidRPr="00442CF2">
        <w:rPr>
          <w:b/>
          <w:bCs/>
          <w:sz w:val="18"/>
          <w:szCs w:val="18"/>
        </w:rPr>
        <w:t>Responsibilities</w:t>
      </w:r>
    </w:p>
    <w:p w14:paraId="3E8C03AE" w14:textId="77777777" w:rsidR="00101826" w:rsidRPr="00442CF2" w:rsidRDefault="00101826" w:rsidP="00101826">
      <w:pPr>
        <w:numPr>
          <w:ilvl w:val="1"/>
          <w:numId w:val="25"/>
        </w:numPr>
        <w:ind w:left="715"/>
        <w:rPr>
          <w:sz w:val="18"/>
          <w:szCs w:val="18"/>
        </w:rPr>
      </w:pPr>
      <w:r w:rsidRPr="00442CF2">
        <w:rPr>
          <w:sz w:val="18"/>
          <w:szCs w:val="18"/>
        </w:rPr>
        <w:t>To enable the Firm to properly advise and represent the Client, the Client's responsibilities include:</w:t>
      </w:r>
    </w:p>
    <w:p w14:paraId="1C760148" w14:textId="77777777" w:rsidR="00101826" w:rsidRPr="00442CF2" w:rsidRDefault="00101826" w:rsidP="00101826">
      <w:pPr>
        <w:numPr>
          <w:ilvl w:val="2"/>
          <w:numId w:val="25"/>
        </w:numPr>
        <w:rPr>
          <w:sz w:val="18"/>
          <w:szCs w:val="18"/>
        </w:rPr>
      </w:pPr>
      <w:r w:rsidRPr="00442CF2">
        <w:rPr>
          <w:sz w:val="18"/>
          <w:szCs w:val="18"/>
        </w:rPr>
        <w:t>Giving the Firm full, honest, clear and timely instructions and instructing the Firm so as to allow it to comply with all rules of the court or obligations imposed by its regulators;</w:t>
      </w:r>
    </w:p>
    <w:p w14:paraId="761BDD2D" w14:textId="77777777" w:rsidR="00101826" w:rsidRPr="00442CF2" w:rsidRDefault="00101826" w:rsidP="00101826">
      <w:pPr>
        <w:numPr>
          <w:ilvl w:val="2"/>
          <w:numId w:val="25"/>
        </w:numPr>
        <w:rPr>
          <w:sz w:val="18"/>
          <w:szCs w:val="18"/>
        </w:rPr>
      </w:pPr>
      <w:r w:rsidRPr="00442CF2">
        <w:rPr>
          <w:sz w:val="18"/>
          <w:szCs w:val="18"/>
        </w:rPr>
        <w:t xml:space="preserve">Cooperating fully with the Firm in the preparation and conduct of the Claim, including informing the Firm of all material facts of which the Client is aware, promptly keeping the Firm informed of any developments which are relevant to the Firm's representation of the Client in relation to the Claim and its assessment of the likelihood that the Client will Win the Claim, and not causing any significant delay or otherwise acting in a manner that might materially prejudice the likelihood that the Client will Win the Claim; </w:t>
      </w:r>
    </w:p>
    <w:p w14:paraId="26010621" w14:textId="77777777" w:rsidR="00101826" w:rsidRPr="00442CF2" w:rsidRDefault="00101826" w:rsidP="00101826">
      <w:pPr>
        <w:numPr>
          <w:ilvl w:val="2"/>
          <w:numId w:val="25"/>
        </w:numPr>
        <w:rPr>
          <w:sz w:val="18"/>
          <w:szCs w:val="18"/>
        </w:rPr>
      </w:pPr>
      <w:r w:rsidRPr="00442CF2">
        <w:rPr>
          <w:sz w:val="18"/>
          <w:szCs w:val="18"/>
        </w:rPr>
        <w:t>Telling the Firm promptly if any information previously provided to the Firm is no longer true or accurate;</w:t>
      </w:r>
    </w:p>
    <w:p w14:paraId="1054E05B" w14:textId="77777777" w:rsidR="00101826" w:rsidRPr="00442CF2" w:rsidRDefault="00101826" w:rsidP="00101826">
      <w:pPr>
        <w:numPr>
          <w:ilvl w:val="2"/>
          <w:numId w:val="25"/>
        </w:numPr>
        <w:rPr>
          <w:sz w:val="18"/>
          <w:szCs w:val="18"/>
        </w:rPr>
      </w:pPr>
      <w:r w:rsidRPr="00442CF2">
        <w:rPr>
          <w:sz w:val="18"/>
          <w:szCs w:val="18"/>
        </w:rPr>
        <w:t>Acting throughout the duration of the Claim in accordance with the reasonable advice and direction of the Firm, including the use and instruction of barristers, experts or witnesses, the issues arising in the Claim and any compromise of the Claim;</w:t>
      </w:r>
    </w:p>
    <w:p w14:paraId="232FB7A9" w14:textId="77777777" w:rsidR="00101826" w:rsidRPr="00442CF2" w:rsidRDefault="00101826" w:rsidP="00101826">
      <w:pPr>
        <w:numPr>
          <w:ilvl w:val="2"/>
          <w:numId w:val="25"/>
        </w:numPr>
        <w:rPr>
          <w:sz w:val="18"/>
          <w:szCs w:val="18"/>
        </w:rPr>
      </w:pPr>
      <w:r w:rsidRPr="00442CF2">
        <w:rPr>
          <w:sz w:val="18"/>
          <w:szCs w:val="18"/>
        </w:rPr>
        <w:t xml:space="preserve">Providing the Firm with all information and documents which are relevant to the Claim, including but not limited to letters, documents and emails, third party reports and records, and statutory filings; </w:t>
      </w:r>
    </w:p>
    <w:p w14:paraId="78A59580" w14:textId="77777777" w:rsidR="00101826" w:rsidRPr="00442CF2" w:rsidRDefault="00101826" w:rsidP="00101826">
      <w:pPr>
        <w:numPr>
          <w:ilvl w:val="2"/>
          <w:numId w:val="25"/>
        </w:numPr>
        <w:rPr>
          <w:sz w:val="18"/>
          <w:szCs w:val="18"/>
        </w:rPr>
      </w:pPr>
      <w:r w:rsidRPr="00442CF2">
        <w:rPr>
          <w:sz w:val="18"/>
          <w:szCs w:val="18"/>
        </w:rPr>
        <w:t>Safeguarding and preserving any relevant documents (in both electronic and hard-copy form) that may be relevant to the Claim. Further details in relation to the Client's disclosure requirements are set out in the Standard Terms and Conditions of Business;</w:t>
      </w:r>
    </w:p>
    <w:p w14:paraId="036537CE" w14:textId="77777777" w:rsidR="00101826" w:rsidRPr="00442CF2" w:rsidRDefault="00101826" w:rsidP="00101826">
      <w:pPr>
        <w:numPr>
          <w:ilvl w:val="2"/>
          <w:numId w:val="25"/>
        </w:numPr>
        <w:rPr>
          <w:sz w:val="18"/>
          <w:szCs w:val="18"/>
        </w:rPr>
      </w:pPr>
      <w:r w:rsidRPr="00442CF2">
        <w:rPr>
          <w:sz w:val="18"/>
          <w:szCs w:val="18"/>
        </w:rPr>
        <w:t>Not asking the Firm to work in an improper or unreasonable way;</w:t>
      </w:r>
    </w:p>
    <w:p w14:paraId="5D1A8751" w14:textId="77777777" w:rsidR="00101826" w:rsidRPr="00442CF2" w:rsidRDefault="00101826" w:rsidP="00101826">
      <w:pPr>
        <w:numPr>
          <w:ilvl w:val="2"/>
          <w:numId w:val="25"/>
        </w:numPr>
        <w:rPr>
          <w:sz w:val="18"/>
          <w:szCs w:val="18"/>
        </w:rPr>
      </w:pPr>
      <w:r w:rsidRPr="00442CF2">
        <w:rPr>
          <w:sz w:val="18"/>
          <w:szCs w:val="18"/>
        </w:rPr>
        <w:t>Paying all amounts due to the Firm upon delivery of invoices;</w:t>
      </w:r>
    </w:p>
    <w:p w14:paraId="5DC61214" w14:textId="77777777" w:rsidR="00101826" w:rsidRPr="00442CF2" w:rsidRDefault="00101826" w:rsidP="00101826">
      <w:pPr>
        <w:numPr>
          <w:ilvl w:val="2"/>
          <w:numId w:val="25"/>
        </w:numPr>
        <w:rPr>
          <w:sz w:val="18"/>
          <w:szCs w:val="18"/>
        </w:rPr>
      </w:pPr>
      <w:r w:rsidRPr="00442CF2">
        <w:rPr>
          <w:sz w:val="18"/>
          <w:szCs w:val="18"/>
        </w:rPr>
        <w:lastRenderedPageBreak/>
        <w:t xml:space="preserve">Consulting with the Firm before making any contact with or having any discussion or correspondence with the Opponent or its lawyers concerning any aspect of the Claim; </w:t>
      </w:r>
    </w:p>
    <w:p w14:paraId="12B07970" w14:textId="77777777" w:rsidR="00101826" w:rsidRPr="00442CF2" w:rsidRDefault="00101826" w:rsidP="00101826">
      <w:pPr>
        <w:numPr>
          <w:ilvl w:val="2"/>
          <w:numId w:val="25"/>
        </w:numPr>
        <w:rPr>
          <w:sz w:val="18"/>
          <w:szCs w:val="18"/>
        </w:rPr>
      </w:pPr>
      <w:r w:rsidRPr="00442CF2">
        <w:rPr>
          <w:sz w:val="18"/>
          <w:szCs w:val="18"/>
        </w:rPr>
        <w:t xml:space="preserve">Not abandoning or discontinuing the Proceedings or any part of the Proceedings against the Firm's advice; </w:t>
      </w:r>
    </w:p>
    <w:p w14:paraId="172F6DF2" w14:textId="77777777" w:rsidR="00101826" w:rsidRPr="00442CF2" w:rsidRDefault="00101826" w:rsidP="00101826">
      <w:pPr>
        <w:numPr>
          <w:ilvl w:val="2"/>
          <w:numId w:val="25"/>
        </w:numPr>
        <w:rPr>
          <w:sz w:val="18"/>
          <w:szCs w:val="18"/>
        </w:rPr>
      </w:pPr>
      <w:r w:rsidRPr="00442CF2">
        <w:rPr>
          <w:sz w:val="18"/>
          <w:szCs w:val="18"/>
        </w:rPr>
        <w:t xml:space="preserve">With the Firm's guidance, taking all reasonable steps to engage constructively with the Opponent to resolve the Claim, including through alternative dispute resolution if appropriate and to notify the Firm immediately if the Client receives an offer of Settlement, whether orally or in writing, from or on behalf of the Opponent; </w:t>
      </w:r>
    </w:p>
    <w:p w14:paraId="11998F7E" w14:textId="77777777" w:rsidR="00101826" w:rsidRPr="00442CF2" w:rsidRDefault="00101826" w:rsidP="00101826">
      <w:pPr>
        <w:numPr>
          <w:ilvl w:val="2"/>
          <w:numId w:val="25"/>
        </w:numPr>
        <w:rPr>
          <w:sz w:val="18"/>
          <w:szCs w:val="18"/>
        </w:rPr>
      </w:pPr>
      <w:bookmarkStart w:id="6" w:name="_Hlk153977012"/>
      <w:r w:rsidRPr="00442CF2">
        <w:rPr>
          <w:sz w:val="18"/>
          <w:szCs w:val="18"/>
        </w:rPr>
        <w:t>Not settling the Claim (or any part of it) without the Firm's consent, such consent not to be unreasonably withheld having regard to the Firm's duty to act in the Client's best interests, not entering into any Settlement which does not differentiate between the sum paid as Damages and the sum paid as Recovered Costs unless the Firm agrees, and not agreeing to any apportionment of a Settlement sum between Damages and Recovered Costs unless the Firm agrees;</w:t>
      </w:r>
    </w:p>
    <w:p w14:paraId="4B229F8D" w14:textId="77777777" w:rsidR="00101826" w:rsidRPr="00442CF2" w:rsidRDefault="00101826" w:rsidP="00101826">
      <w:pPr>
        <w:numPr>
          <w:ilvl w:val="2"/>
          <w:numId w:val="25"/>
        </w:numPr>
        <w:rPr>
          <w:sz w:val="18"/>
          <w:szCs w:val="18"/>
        </w:rPr>
      </w:pPr>
      <w:r w:rsidRPr="00442CF2">
        <w:rPr>
          <w:sz w:val="18"/>
          <w:szCs w:val="18"/>
        </w:rPr>
        <w:t xml:space="preserve">Not entering into any agreement, orally or in writing, with any other person in respect of the Claim (including any agreement relating to a sharing of Damages) without the Firm's agreement; </w:t>
      </w:r>
    </w:p>
    <w:p w14:paraId="0A4FC8B5" w14:textId="77777777" w:rsidR="00101826" w:rsidRPr="00442CF2" w:rsidRDefault="00101826" w:rsidP="00101826">
      <w:pPr>
        <w:numPr>
          <w:ilvl w:val="2"/>
          <w:numId w:val="25"/>
        </w:numPr>
        <w:rPr>
          <w:sz w:val="18"/>
          <w:szCs w:val="18"/>
        </w:rPr>
      </w:pPr>
      <w:r w:rsidRPr="00442CF2">
        <w:rPr>
          <w:sz w:val="18"/>
          <w:szCs w:val="18"/>
        </w:rPr>
        <w:t>Not entering into any new agreement concerning the Claim that does not acknowledge the enforceability of this CF Agreement and the Firm's rights hereunder;</w:t>
      </w:r>
    </w:p>
    <w:p w14:paraId="31D36B1F" w14:textId="77777777" w:rsidR="00101826" w:rsidRPr="00442CF2" w:rsidRDefault="00101826" w:rsidP="00101826">
      <w:pPr>
        <w:numPr>
          <w:ilvl w:val="2"/>
          <w:numId w:val="25"/>
        </w:numPr>
        <w:rPr>
          <w:sz w:val="18"/>
          <w:szCs w:val="18"/>
        </w:rPr>
      </w:pPr>
      <w:r w:rsidRPr="00442CF2">
        <w:rPr>
          <w:sz w:val="18"/>
          <w:szCs w:val="18"/>
        </w:rPr>
        <w:t xml:space="preserve">Not creating a charge over the Damages in favour of any other person; </w:t>
      </w:r>
    </w:p>
    <w:p w14:paraId="16C153EA" w14:textId="77777777" w:rsidR="00101826" w:rsidRPr="00442CF2" w:rsidRDefault="00101826" w:rsidP="00101826">
      <w:pPr>
        <w:numPr>
          <w:ilvl w:val="2"/>
          <w:numId w:val="25"/>
        </w:numPr>
        <w:rPr>
          <w:sz w:val="18"/>
          <w:szCs w:val="18"/>
        </w:rPr>
      </w:pPr>
      <w:r w:rsidRPr="00442CF2">
        <w:rPr>
          <w:sz w:val="18"/>
          <w:szCs w:val="18"/>
        </w:rPr>
        <w:t xml:space="preserve">Not creating any future interest in the Damages that would have priority over the Firm's interest; </w:t>
      </w:r>
    </w:p>
    <w:p w14:paraId="11BCEEB5" w14:textId="77777777" w:rsidR="00101826" w:rsidRPr="00442CF2" w:rsidRDefault="00101826" w:rsidP="00101826">
      <w:pPr>
        <w:numPr>
          <w:ilvl w:val="2"/>
          <w:numId w:val="25"/>
        </w:numPr>
        <w:rPr>
          <w:sz w:val="18"/>
          <w:szCs w:val="18"/>
        </w:rPr>
      </w:pPr>
      <w:r w:rsidRPr="00442CF2">
        <w:rPr>
          <w:sz w:val="18"/>
          <w:szCs w:val="18"/>
        </w:rPr>
        <w:t xml:space="preserve">Not receiving any payment directly from the Opponent or any other person in respect of Damages or Recovered Costs. All Damages and Recovered Costs must be paid directly into the Firm's client account; </w:t>
      </w:r>
    </w:p>
    <w:p w14:paraId="181E6029" w14:textId="77777777" w:rsidR="00101826" w:rsidRPr="00442CF2" w:rsidRDefault="00101826" w:rsidP="00101826">
      <w:pPr>
        <w:numPr>
          <w:ilvl w:val="2"/>
          <w:numId w:val="25"/>
        </w:numPr>
        <w:rPr>
          <w:sz w:val="18"/>
          <w:szCs w:val="18"/>
        </w:rPr>
      </w:pPr>
      <w:r w:rsidRPr="00442CF2">
        <w:rPr>
          <w:sz w:val="18"/>
          <w:szCs w:val="18"/>
        </w:rPr>
        <w:t>Not causing or contributing to a conflict of interest that would prevent the Firm from continuing to act in relation to the Claim; and</w:t>
      </w:r>
    </w:p>
    <w:p w14:paraId="605BC688" w14:textId="77777777" w:rsidR="00101826" w:rsidRPr="00442CF2" w:rsidRDefault="00101826" w:rsidP="00101826">
      <w:pPr>
        <w:numPr>
          <w:ilvl w:val="2"/>
          <w:numId w:val="25"/>
        </w:numPr>
        <w:rPr>
          <w:sz w:val="18"/>
          <w:szCs w:val="18"/>
        </w:rPr>
      </w:pPr>
      <w:r w:rsidRPr="00442CF2">
        <w:rPr>
          <w:sz w:val="18"/>
          <w:szCs w:val="18"/>
        </w:rPr>
        <w:t>Going to a court hearing if the Firm requests.</w:t>
      </w:r>
    </w:p>
    <w:p w14:paraId="3BDC2DBE" w14:textId="77777777" w:rsidR="00101826" w:rsidRPr="00442CF2" w:rsidRDefault="00101826" w:rsidP="00101826">
      <w:pPr>
        <w:numPr>
          <w:ilvl w:val="1"/>
          <w:numId w:val="25"/>
        </w:numPr>
        <w:ind w:left="715"/>
        <w:rPr>
          <w:sz w:val="18"/>
          <w:szCs w:val="18"/>
        </w:rPr>
      </w:pPr>
      <w:r w:rsidRPr="00442CF2">
        <w:rPr>
          <w:sz w:val="18"/>
          <w:szCs w:val="18"/>
        </w:rPr>
        <w:t xml:space="preserve">The Firm's responsibilities include: </w:t>
      </w:r>
    </w:p>
    <w:p w14:paraId="08D39FCD" w14:textId="77777777" w:rsidR="00101826" w:rsidRPr="00442CF2" w:rsidRDefault="00101826" w:rsidP="00101826">
      <w:pPr>
        <w:numPr>
          <w:ilvl w:val="2"/>
          <w:numId w:val="25"/>
        </w:numPr>
        <w:rPr>
          <w:sz w:val="18"/>
          <w:szCs w:val="18"/>
        </w:rPr>
      </w:pPr>
      <w:r w:rsidRPr="00442CF2">
        <w:rPr>
          <w:sz w:val="18"/>
          <w:szCs w:val="18"/>
        </w:rPr>
        <w:t>Always acting in the Client's best interests, subject to the Firm's overriding duties to the court and/or its regulators and/or the Firm's other professional duties;</w:t>
      </w:r>
    </w:p>
    <w:p w14:paraId="39A643C7" w14:textId="77777777" w:rsidR="00101826" w:rsidRPr="00442CF2" w:rsidRDefault="00101826" w:rsidP="00101826">
      <w:pPr>
        <w:numPr>
          <w:ilvl w:val="2"/>
          <w:numId w:val="25"/>
        </w:numPr>
        <w:rPr>
          <w:sz w:val="18"/>
          <w:szCs w:val="18"/>
        </w:rPr>
      </w:pPr>
      <w:r w:rsidRPr="00442CF2">
        <w:rPr>
          <w:sz w:val="18"/>
          <w:szCs w:val="18"/>
        </w:rPr>
        <w:t>Explaining to the Client the risks and benefits of taking legal action, including advising the Client of any legal issues, circumstances and reasonably foreseeable risks relevant to the Claim;</w:t>
      </w:r>
    </w:p>
    <w:p w14:paraId="3A830DFF" w14:textId="77777777" w:rsidR="00101826" w:rsidRPr="00442CF2" w:rsidRDefault="00101826" w:rsidP="00101826">
      <w:pPr>
        <w:numPr>
          <w:ilvl w:val="2"/>
          <w:numId w:val="25"/>
        </w:numPr>
        <w:rPr>
          <w:sz w:val="18"/>
          <w:szCs w:val="18"/>
        </w:rPr>
      </w:pPr>
      <w:r w:rsidRPr="00442CF2">
        <w:rPr>
          <w:sz w:val="18"/>
          <w:szCs w:val="18"/>
        </w:rPr>
        <w:t xml:space="preserve">Giving the Client the best information reasonably possible about the likely costs of the Claim and the different methods of funding those costs; </w:t>
      </w:r>
    </w:p>
    <w:p w14:paraId="50BCCE45" w14:textId="77777777" w:rsidR="00101826" w:rsidRPr="00442CF2" w:rsidRDefault="00101826" w:rsidP="00101826">
      <w:pPr>
        <w:numPr>
          <w:ilvl w:val="2"/>
          <w:numId w:val="25"/>
        </w:numPr>
        <w:rPr>
          <w:sz w:val="18"/>
          <w:szCs w:val="18"/>
        </w:rPr>
      </w:pPr>
      <w:r w:rsidRPr="00442CF2">
        <w:rPr>
          <w:sz w:val="18"/>
          <w:szCs w:val="18"/>
        </w:rPr>
        <w:t>Keeping the Client appraised of progress; and</w:t>
      </w:r>
    </w:p>
    <w:p w14:paraId="764216B6" w14:textId="77777777" w:rsidR="00101826" w:rsidRPr="00442CF2" w:rsidRDefault="00101826" w:rsidP="00101826">
      <w:pPr>
        <w:numPr>
          <w:ilvl w:val="2"/>
          <w:numId w:val="25"/>
        </w:numPr>
        <w:rPr>
          <w:sz w:val="18"/>
          <w:szCs w:val="18"/>
        </w:rPr>
      </w:pPr>
      <w:r w:rsidRPr="00442CF2">
        <w:rPr>
          <w:sz w:val="18"/>
          <w:szCs w:val="18"/>
        </w:rPr>
        <w:t>Seeking the Client's instructions as required.</w:t>
      </w:r>
    </w:p>
    <w:p w14:paraId="606E48AA" w14:textId="77777777" w:rsidR="00101826" w:rsidRPr="00442CF2" w:rsidRDefault="00101826" w:rsidP="00101826">
      <w:pPr>
        <w:numPr>
          <w:ilvl w:val="0"/>
          <w:numId w:val="25"/>
        </w:numPr>
        <w:rPr>
          <w:b/>
          <w:bCs/>
          <w:sz w:val="18"/>
          <w:szCs w:val="18"/>
        </w:rPr>
      </w:pPr>
      <w:r w:rsidRPr="00442CF2">
        <w:rPr>
          <w:b/>
          <w:bCs/>
          <w:sz w:val="18"/>
          <w:szCs w:val="18"/>
        </w:rPr>
        <w:t>Termination</w:t>
      </w:r>
    </w:p>
    <w:p w14:paraId="01E6880A" w14:textId="77777777" w:rsidR="00101826" w:rsidRPr="00442CF2" w:rsidRDefault="00101826" w:rsidP="00101826">
      <w:pPr>
        <w:numPr>
          <w:ilvl w:val="1"/>
          <w:numId w:val="25"/>
        </w:numPr>
        <w:ind w:left="715"/>
        <w:rPr>
          <w:i/>
          <w:iCs/>
          <w:sz w:val="18"/>
          <w:szCs w:val="18"/>
        </w:rPr>
      </w:pPr>
      <w:r w:rsidRPr="00442CF2">
        <w:rPr>
          <w:i/>
          <w:iCs/>
          <w:sz w:val="18"/>
          <w:szCs w:val="18"/>
        </w:rPr>
        <w:t>By the Client</w:t>
      </w:r>
    </w:p>
    <w:p w14:paraId="03FD98CA" w14:textId="77777777" w:rsidR="00101826" w:rsidRPr="00442CF2" w:rsidRDefault="00101826" w:rsidP="00101826">
      <w:pPr>
        <w:numPr>
          <w:ilvl w:val="2"/>
          <w:numId w:val="25"/>
        </w:numPr>
        <w:rPr>
          <w:sz w:val="18"/>
          <w:szCs w:val="18"/>
        </w:rPr>
      </w:pPr>
      <w:r w:rsidRPr="00442CF2">
        <w:rPr>
          <w:sz w:val="18"/>
          <w:szCs w:val="18"/>
        </w:rPr>
        <w:t>The Client is entitled to end this CF Agreement in writing at any time. If the Client does so and the Client:</w:t>
      </w:r>
    </w:p>
    <w:p w14:paraId="32DB36DB" w14:textId="77777777" w:rsidR="00101826" w:rsidRPr="00442CF2" w:rsidRDefault="00101826" w:rsidP="00101826">
      <w:pPr>
        <w:numPr>
          <w:ilvl w:val="3"/>
          <w:numId w:val="25"/>
        </w:numPr>
        <w:rPr>
          <w:sz w:val="18"/>
          <w:szCs w:val="18"/>
        </w:rPr>
      </w:pPr>
      <w:r w:rsidRPr="00442CF2">
        <w:rPr>
          <w:sz w:val="18"/>
          <w:szCs w:val="18"/>
        </w:rPr>
        <w:t xml:space="preserve">Does not continue with the Claim, the Client agrees immediately to pay the Firm Fees for the work done to the termination date of this CF Agreement, together with Disbursements incurred to the termination date; </w:t>
      </w:r>
    </w:p>
    <w:p w14:paraId="1ED4463E" w14:textId="77777777" w:rsidR="00101826" w:rsidRPr="00442CF2" w:rsidRDefault="00101826" w:rsidP="00101826">
      <w:pPr>
        <w:numPr>
          <w:ilvl w:val="3"/>
          <w:numId w:val="25"/>
        </w:numPr>
        <w:rPr>
          <w:sz w:val="18"/>
          <w:szCs w:val="18"/>
        </w:rPr>
      </w:pPr>
      <w:r w:rsidRPr="00442CF2">
        <w:rPr>
          <w:sz w:val="18"/>
          <w:szCs w:val="18"/>
        </w:rPr>
        <w:t xml:space="preserve">Continues with the Claim and wins the Claim, the Client will additionally have to pay the Firm the Success Fee. </w:t>
      </w:r>
    </w:p>
    <w:p w14:paraId="5097892F" w14:textId="77777777" w:rsidR="00101826" w:rsidRPr="00442CF2" w:rsidRDefault="00101826" w:rsidP="00101826">
      <w:pPr>
        <w:numPr>
          <w:ilvl w:val="2"/>
          <w:numId w:val="25"/>
        </w:numPr>
        <w:rPr>
          <w:sz w:val="18"/>
          <w:szCs w:val="18"/>
        </w:rPr>
      </w:pPr>
      <w:r w:rsidRPr="00442CF2">
        <w:rPr>
          <w:sz w:val="18"/>
          <w:szCs w:val="18"/>
        </w:rPr>
        <w:t>If the Client terminates this CF Agreement and continues with the Claim, the Client agrees to:</w:t>
      </w:r>
    </w:p>
    <w:p w14:paraId="6076AB4C" w14:textId="77777777" w:rsidR="00101826" w:rsidRPr="00442CF2" w:rsidRDefault="00101826" w:rsidP="00101826">
      <w:pPr>
        <w:numPr>
          <w:ilvl w:val="3"/>
          <w:numId w:val="25"/>
        </w:numPr>
        <w:rPr>
          <w:sz w:val="18"/>
          <w:szCs w:val="18"/>
        </w:rPr>
      </w:pPr>
      <w:r w:rsidRPr="00442CF2">
        <w:rPr>
          <w:sz w:val="18"/>
          <w:szCs w:val="18"/>
        </w:rPr>
        <w:t>Where applicable, sign a court form which informs the court that the Firm no longer acts for the Client or to execute any other documents as may be necessary to give effect to removing the Firm from the court record;</w:t>
      </w:r>
    </w:p>
    <w:p w14:paraId="43967540" w14:textId="77777777" w:rsidR="00101826" w:rsidRPr="00442CF2" w:rsidRDefault="00101826" w:rsidP="00101826">
      <w:pPr>
        <w:numPr>
          <w:ilvl w:val="3"/>
          <w:numId w:val="25"/>
        </w:numPr>
        <w:rPr>
          <w:sz w:val="18"/>
          <w:szCs w:val="18"/>
        </w:rPr>
      </w:pPr>
      <w:r w:rsidRPr="00442CF2">
        <w:rPr>
          <w:sz w:val="18"/>
          <w:szCs w:val="18"/>
        </w:rPr>
        <w:t>Keep the Firm regularly informed of the progress of its Claim;</w:t>
      </w:r>
    </w:p>
    <w:p w14:paraId="7E1CEEA4" w14:textId="77777777" w:rsidR="00101826" w:rsidRPr="00442CF2" w:rsidRDefault="00101826" w:rsidP="00101826">
      <w:pPr>
        <w:numPr>
          <w:ilvl w:val="3"/>
          <w:numId w:val="25"/>
        </w:numPr>
        <w:rPr>
          <w:sz w:val="18"/>
          <w:szCs w:val="18"/>
        </w:rPr>
      </w:pPr>
      <w:r w:rsidRPr="00442CF2">
        <w:rPr>
          <w:sz w:val="18"/>
          <w:szCs w:val="18"/>
        </w:rPr>
        <w:lastRenderedPageBreak/>
        <w:t>Procure that any new solicitors instructed on the Claim shall provide the Firm with regular information upon the Firm's reasonable request as to the progress of the claim and shall respond to any reasonable queries the Firm may raise on a timely basis;</w:t>
      </w:r>
    </w:p>
    <w:p w14:paraId="36FBF3FA" w14:textId="77777777" w:rsidR="00101826" w:rsidRPr="00442CF2" w:rsidRDefault="00101826" w:rsidP="00101826">
      <w:pPr>
        <w:numPr>
          <w:ilvl w:val="3"/>
          <w:numId w:val="25"/>
        </w:numPr>
        <w:rPr>
          <w:sz w:val="18"/>
          <w:szCs w:val="18"/>
        </w:rPr>
      </w:pPr>
      <w:r w:rsidRPr="00442CF2">
        <w:rPr>
          <w:sz w:val="18"/>
          <w:szCs w:val="18"/>
        </w:rPr>
        <w:t xml:space="preserve">Immediately notify the Firm in writing of any monies received in connection to the Claim and shall instruct its new solicitors to hold the Success Fee (where the Client wins the Claim and where such fee is due to the Firm in accordance </w:t>
      </w:r>
      <w:bookmarkEnd w:id="6"/>
      <w:r w:rsidRPr="00442CF2">
        <w:rPr>
          <w:sz w:val="18"/>
          <w:szCs w:val="18"/>
        </w:rPr>
        <w:t>with the terms of this CF Agreement) on trust for the Firm in a designated client account and to provide confirmation of the same to the Firm;</w:t>
      </w:r>
    </w:p>
    <w:p w14:paraId="7ACB94F5" w14:textId="77777777" w:rsidR="00101826" w:rsidRPr="00442CF2" w:rsidRDefault="00101826" w:rsidP="00101826">
      <w:pPr>
        <w:numPr>
          <w:ilvl w:val="3"/>
          <w:numId w:val="25"/>
        </w:numPr>
        <w:rPr>
          <w:sz w:val="18"/>
          <w:szCs w:val="18"/>
        </w:rPr>
      </w:pPr>
      <w:r w:rsidRPr="00442CF2">
        <w:rPr>
          <w:sz w:val="18"/>
          <w:szCs w:val="18"/>
        </w:rPr>
        <w:t>Ensure that, if the Client wins the Claim, payment of the Success Fee to the Firm shall take priority over any other payment obligations the Client may have under any additional funding agreement or conditional fee agreement arising out of the same Claim and that the required amount of Damages and Recovered Costs shall be paid in accordance with clause 5 (Application of Proceeds and Payment Priority).</w:t>
      </w:r>
    </w:p>
    <w:p w14:paraId="6F1E84B8" w14:textId="77777777" w:rsidR="00101826" w:rsidRPr="00442CF2" w:rsidRDefault="00101826" w:rsidP="00101826">
      <w:pPr>
        <w:numPr>
          <w:ilvl w:val="1"/>
          <w:numId w:val="25"/>
        </w:numPr>
        <w:ind w:left="715"/>
        <w:rPr>
          <w:i/>
          <w:iCs/>
          <w:sz w:val="18"/>
          <w:szCs w:val="18"/>
        </w:rPr>
      </w:pPr>
      <w:r w:rsidRPr="00442CF2">
        <w:rPr>
          <w:i/>
          <w:iCs/>
          <w:sz w:val="18"/>
          <w:szCs w:val="18"/>
        </w:rPr>
        <w:t>By the Firm</w:t>
      </w:r>
    </w:p>
    <w:p w14:paraId="00D681A8" w14:textId="77777777" w:rsidR="00101826" w:rsidRPr="00442CF2" w:rsidRDefault="00101826" w:rsidP="00101826">
      <w:pPr>
        <w:numPr>
          <w:ilvl w:val="2"/>
          <w:numId w:val="25"/>
        </w:numPr>
        <w:contextualSpacing/>
        <w:rPr>
          <w:sz w:val="18"/>
          <w:szCs w:val="18"/>
        </w:rPr>
      </w:pPr>
      <w:r w:rsidRPr="00442CF2">
        <w:rPr>
          <w:sz w:val="18"/>
          <w:szCs w:val="18"/>
        </w:rPr>
        <w:t>The Firm is entitled to end this CF Agreement on reasonable notice if:</w:t>
      </w:r>
    </w:p>
    <w:p w14:paraId="4038B26B" w14:textId="77777777" w:rsidR="00101826" w:rsidRPr="00442CF2" w:rsidRDefault="00101826" w:rsidP="00101826">
      <w:pPr>
        <w:numPr>
          <w:ilvl w:val="3"/>
          <w:numId w:val="25"/>
        </w:numPr>
        <w:rPr>
          <w:sz w:val="18"/>
          <w:szCs w:val="18"/>
        </w:rPr>
      </w:pPr>
      <w:r w:rsidRPr="00442CF2">
        <w:rPr>
          <w:sz w:val="18"/>
          <w:szCs w:val="18"/>
        </w:rPr>
        <w:t>The Client rejects the Firm's advice to accept a reasonable offer from the Opponent or to make a reasonable offer to the Opponent in Settlement of the Claim or to discontinue part of the Claim. In such circumstances, the Client must pay the Firm Fees for the work done to the termination date of this CF Agreement, together with Disbursements incurred to the termination date. If the Client proceeds with the Claim and wins the Claim, it must pay the Firm the Success Fee;</w:t>
      </w:r>
    </w:p>
    <w:p w14:paraId="5A21890A" w14:textId="77777777" w:rsidR="00101826" w:rsidRPr="00442CF2" w:rsidRDefault="00101826" w:rsidP="00101826">
      <w:pPr>
        <w:numPr>
          <w:ilvl w:val="3"/>
          <w:numId w:val="25"/>
        </w:numPr>
        <w:rPr>
          <w:sz w:val="18"/>
          <w:szCs w:val="18"/>
        </w:rPr>
      </w:pPr>
      <w:r w:rsidRPr="00442CF2">
        <w:rPr>
          <w:sz w:val="18"/>
          <w:szCs w:val="18"/>
        </w:rPr>
        <w:t>The Client elects to discontinue the Claim without the Firm's agreement. In such circumstances, the Client must pay the Firm Fees for the work done to the termination date of this CF Agreement, together with Disbursements incurred to the termination date. The Client may also be liable to pay the Firm damages for breach of contract;</w:t>
      </w:r>
    </w:p>
    <w:p w14:paraId="53932597" w14:textId="77777777" w:rsidR="00101826" w:rsidRPr="00442CF2" w:rsidRDefault="00101826" w:rsidP="00101826">
      <w:pPr>
        <w:numPr>
          <w:ilvl w:val="3"/>
          <w:numId w:val="25"/>
        </w:numPr>
        <w:rPr>
          <w:sz w:val="18"/>
          <w:szCs w:val="18"/>
        </w:rPr>
      </w:pPr>
      <w:r w:rsidRPr="00442CF2">
        <w:rPr>
          <w:sz w:val="18"/>
          <w:szCs w:val="18"/>
        </w:rPr>
        <w:t>The Client does not meet its responsibilities, breaches its duty of confidentiality as set out under this CF Agreement, provides information that is false, inaccurate, misleading, fraudulent, or materially incomplete, materially breaches any of the representations and warranties set out at Schedule 1, or if the Client is otherwise in material breach of any of the terms of this CF Agreement. In such circumstances, the Client must pay the Firm Fees for the work done to the termination date of this CF Agreement, together with Disbursements incurred to the termination date. The Client may also be liable to pay the Firm damages for breach of contract. If the Client proceeds with the Claim and wins the Claim, it must pay the Firm the Success Fee;</w:t>
      </w:r>
    </w:p>
    <w:p w14:paraId="4F15ED58" w14:textId="77777777" w:rsidR="00101826" w:rsidRPr="00442CF2" w:rsidRDefault="00101826" w:rsidP="00101826">
      <w:pPr>
        <w:numPr>
          <w:ilvl w:val="3"/>
          <w:numId w:val="25"/>
        </w:numPr>
        <w:rPr>
          <w:sz w:val="18"/>
          <w:szCs w:val="18"/>
        </w:rPr>
      </w:pPr>
      <w:r w:rsidRPr="00442CF2">
        <w:rPr>
          <w:sz w:val="18"/>
          <w:szCs w:val="18"/>
        </w:rPr>
        <w:t xml:space="preserve">The Client becomes bankrupt, insolvent, or subject to winding-up proceedings or liquidation/receivership. In such circumstances, the Firm may elect whether: (i) the Client must pay the Firm Fees for the work done to the termination date of this CF Agreement, together with Expenses incurred to the termination date; or (ii) the Client must pay the Firm the Firm’s Success Fee if the Client’s trustee(s) in bankruptcy or liquidator/receiver proceeds with the Claim and the Client wins the Claim, together with any Expenses that are recovered from the Opponent. </w:t>
      </w:r>
    </w:p>
    <w:p w14:paraId="173F1A7E" w14:textId="77777777" w:rsidR="00101826" w:rsidRPr="00442CF2" w:rsidRDefault="00101826" w:rsidP="00101826">
      <w:pPr>
        <w:numPr>
          <w:ilvl w:val="3"/>
          <w:numId w:val="25"/>
        </w:numPr>
        <w:rPr>
          <w:sz w:val="18"/>
          <w:szCs w:val="18"/>
        </w:rPr>
      </w:pPr>
      <w:r w:rsidRPr="00442CF2">
        <w:rPr>
          <w:sz w:val="18"/>
          <w:szCs w:val="18"/>
        </w:rPr>
        <w:t>The Firm believes that there is no longer a reasonable prospect that the Client will win the Claim or that the likely recovery the Client would achieve is insufficient to justify expenditure of further Firm Fees or Disbursements. In such circumstances, provided the Client has not provided information that is false, inaccurate, misleading, fraudulent, or materially incomplete, the Client will not be required to pay any Firm Fees, the Success Fee or Disbursements. If the Firm terminates this CF Agreement in accordance with this clause 11.2.1.5 whilst on the court record as the Client's solicitors in any Proceedings, the Client agrees to sign a court form which informs the court that the Firm no longer acts for the Client or to execute any other documents as may be necessary to give effect to removing the Firm from the court record.</w:t>
      </w:r>
    </w:p>
    <w:p w14:paraId="6AE81F39" w14:textId="77777777" w:rsidR="00101826" w:rsidRPr="00442CF2" w:rsidRDefault="00101826" w:rsidP="00101826">
      <w:pPr>
        <w:numPr>
          <w:ilvl w:val="3"/>
          <w:numId w:val="25"/>
        </w:numPr>
        <w:rPr>
          <w:sz w:val="18"/>
          <w:szCs w:val="18"/>
        </w:rPr>
      </w:pPr>
      <w:r w:rsidRPr="00442CF2">
        <w:rPr>
          <w:sz w:val="18"/>
          <w:szCs w:val="18"/>
        </w:rPr>
        <w:t xml:space="preserve">Any relevant ATE Insurance policy is terminated by the ATE Insurer on grounds of breach or misconduct by the Client. In such circumstances, the Client must pay the Firm Fees for the work done to the termination date of this CF Agreement, together with Disbursements incurred to the termination date. If the Client proceeds with the Claim and wins the Claim, it must pay the Firm the Success Fee. </w:t>
      </w:r>
    </w:p>
    <w:p w14:paraId="6602CA89" w14:textId="77777777" w:rsidR="00101826" w:rsidRPr="00442CF2" w:rsidRDefault="00101826" w:rsidP="00101826">
      <w:pPr>
        <w:numPr>
          <w:ilvl w:val="2"/>
          <w:numId w:val="25"/>
        </w:numPr>
        <w:rPr>
          <w:sz w:val="18"/>
          <w:szCs w:val="18"/>
        </w:rPr>
      </w:pPr>
      <w:r w:rsidRPr="00442CF2">
        <w:rPr>
          <w:sz w:val="18"/>
          <w:szCs w:val="18"/>
        </w:rPr>
        <w:t xml:space="preserve">The Client's death before the Claim is resolved will bring this CF Agreement to an end. In such circumstances, the Firm will be entitled to recover the Disbursements up to the date of the Client's death from the Client's estate. </w:t>
      </w:r>
    </w:p>
    <w:p w14:paraId="1420DB4A" w14:textId="77777777" w:rsidR="00101826" w:rsidRPr="00442CF2" w:rsidRDefault="00101826" w:rsidP="00101826">
      <w:pPr>
        <w:numPr>
          <w:ilvl w:val="2"/>
          <w:numId w:val="25"/>
        </w:numPr>
        <w:rPr>
          <w:sz w:val="18"/>
          <w:szCs w:val="18"/>
        </w:rPr>
      </w:pPr>
      <w:r w:rsidRPr="00442CF2">
        <w:rPr>
          <w:sz w:val="18"/>
          <w:szCs w:val="18"/>
        </w:rPr>
        <w:t>If the Firm terminates this CF Agreement in accordance with its terms and withdraws its services, it shall have no duty to find the Client alternative lawyers.</w:t>
      </w:r>
    </w:p>
    <w:p w14:paraId="4B89607A" w14:textId="77777777" w:rsidR="00101826" w:rsidRPr="00442CF2" w:rsidRDefault="00101826" w:rsidP="00101826">
      <w:pPr>
        <w:numPr>
          <w:ilvl w:val="2"/>
          <w:numId w:val="25"/>
        </w:numPr>
        <w:rPr>
          <w:sz w:val="18"/>
          <w:szCs w:val="18"/>
        </w:rPr>
      </w:pPr>
      <w:r w:rsidRPr="00442CF2">
        <w:rPr>
          <w:sz w:val="18"/>
          <w:szCs w:val="18"/>
        </w:rPr>
        <w:lastRenderedPageBreak/>
        <w:t>After the CF Agreement ends (for whatever reason) the Firm shall, if applicable, apply to have its name removed from any Proceedings relating to the Claim, unless the Client obtains another form of funding satisfactory to the Firm and instructs the Firm accordingly.</w:t>
      </w:r>
    </w:p>
    <w:p w14:paraId="704703CE" w14:textId="77777777" w:rsidR="00101826" w:rsidRPr="00442CF2" w:rsidRDefault="00101826" w:rsidP="00101826">
      <w:pPr>
        <w:numPr>
          <w:ilvl w:val="1"/>
          <w:numId w:val="25"/>
        </w:numPr>
        <w:ind w:left="715"/>
        <w:rPr>
          <w:i/>
          <w:iCs/>
          <w:sz w:val="18"/>
          <w:szCs w:val="18"/>
        </w:rPr>
      </w:pPr>
      <w:r w:rsidRPr="00442CF2">
        <w:rPr>
          <w:i/>
          <w:iCs/>
          <w:sz w:val="18"/>
          <w:szCs w:val="18"/>
        </w:rPr>
        <w:t>Cooling-off period</w:t>
      </w:r>
    </w:p>
    <w:p w14:paraId="6F69EDB8" w14:textId="77777777" w:rsidR="00101826" w:rsidRPr="00711517" w:rsidRDefault="00101826" w:rsidP="00101826">
      <w:pPr>
        <w:numPr>
          <w:ilvl w:val="2"/>
          <w:numId w:val="25"/>
        </w:numPr>
        <w:rPr>
          <w:sz w:val="18"/>
          <w:szCs w:val="18"/>
        </w:rPr>
      </w:pPr>
      <w:r w:rsidRPr="00442CF2">
        <w:rPr>
          <w:sz w:val="18"/>
          <w:szCs w:val="18"/>
        </w:rPr>
        <w:t>Subject to clause 2.3, if the Client has a right to cancel this CF Agreement under Schedule 2 and does so within the 14-day time limit, the Client will pay nothing.</w:t>
      </w:r>
    </w:p>
    <w:p w14:paraId="4DD19DA9" w14:textId="77777777" w:rsidR="00101826" w:rsidRPr="009B6C16" w:rsidRDefault="00101826" w:rsidP="00101826">
      <w:pPr>
        <w:pStyle w:val="ListParagraph"/>
        <w:numPr>
          <w:ilvl w:val="0"/>
          <w:numId w:val="25"/>
        </w:numPr>
        <w:rPr>
          <w:b/>
          <w:bCs/>
          <w:sz w:val="18"/>
          <w:szCs w:val="18"/>
        </w:rPr>
      </w:pPr>
      <w:r w:rsidRPr="009B6C16">
        <w:rPr>
          <w:b/>
          <w:bCs/>
          <w:sz w:val="18"/>
          <w:szCs w:val="18"/>
        </w:rPr>
        <w:t>Delegated Authority</w:t>
      </w:r>
    </w:p>
    <w:p w14:paraId="7D9A32EF" w14:textId="77777777" w:rsidR="00101826" w:rsidRPr="00957B8C" w:rsidRDefault="00101826" w:rsidP="00101826">
      <w:pPr>
        <w:ind w:left="363"/>
        <w:rPr>
          <w:sz w:val="18"/>
          <w:szCs w:val="18"/>
        </w:rPr>
      </w:pPr>
      <w:r>
        <w:rPr>
          <w:sz w:val="18"/>
          <w:szCs w:val="18"/>
        </w:rPr>
        <w:t xml:space="preserve">12.1. </w:t>
      </w:r>
      <w:r w:rsidRPr="0079461E">
        <w:rPr>
          <w:sz w:val="18"/>
          <w:szCs w:val="18"/>
        </w:rPr>
        <w:t>By agreeing to these terms of business, you agree to delegate the authority herein described to us on the following terms:</w:t>
      </w:r>
      <w:r w:rsidRPr="0079461E">
        <w:rPr>
          <w:sz w:val="18"/>
          <w:szCs w:val="18"/>
        </w:rPr>
        <w:br/>
      </w:r>
      <w:r>
        <w:rPr>
          <w:sz w:val="18"/>
          <w:szCs w:val="18"/>
        </w:rPr>
        <w:t xml:space="preserve">i. </w:t>
      </w:r>
      <w:r w:rsidRPr="0079461E">
        <w:rPr>
          <w:sz w:val="18"/>
          <w:szCs w:val="18"/>
        </w:rPr>
        <w:t>Issuing of court proceedings,</w:t>
      </w:r>
      <w:r w:rsidRPr="0079461E">
        <w:rPr>
          <w:sz w:val="18"/>
          <w:szCs w:val="18"/>
        </w:rPr>
        <w:br/>
      </w:r>
      <w:r>
        <w:rPr>
          <w:sz w:val="18"/>
          <w:szCs w:val="18"/>
        </w:rPr>
        <w:t xml:space="preserve">ii. </w:t>
      </w:r>
      <w:r w:rsidRPr="0079461E">
        <w:rPr>
          <w:sz w:val="18"/>
          <w:szCs w:val="18"/>
        </w:rPr>
        <w:t>Making and accepting offers of settlement provided, in our opinion, it is in your best interest to do so,</w:t>
      </w:r>
      <w:r w:rsidRPr="0079461E">
        <w:rPr>
          <w:sz w:val="18"/>
          <w:szCs w:val="18"/>
        </w:rPr>
        <w:br/>
      </w:r>
      <w:r>
        <w:rPr>
          <w:sz w:val="18"/>
          <w:szCs w:val="18"/>
        </w:rPr>
        <w:t xml:space="preserve">iii. </w:t>
      </w:r>
      <w:r w:rsidRPr="0079461E">
        <w:rPr>
          <w:sz w:val="18"/>
          <w:szCs w:val="18"/>
        </w:rPr>
        <w:t>Entering into settlement contracts provided, in our opinion, it is in your best interest to do so.</w:t>
      </w:r>
      <w:r w:rsidRPr="0079461E">
        <w:rPr>
          <w:sz w:val="18"/>
          <w:szCs w:val="18"/>
        </w:rPr>
        <w:br/>
      </w:r>
      <w:r w:rsidRPr="0079461E">
        <w:rPr>
          <w:sz w:val="18"/>
          <w:szCs w:val="18"/>
        </w:rPr>
        <w:br/>
        <w:t>The effective date of this delegation is from the date of this letter and shall run until revoked, is no longer serving in the position described in this delegation, or the end of the case, whichever comes first.</w:t>
      </w:r>
      <w:r>
        <w:rPr>
          <w:sz w:val="18"/>
          <w:szCs w:val="18"/>
        </w:rPr>
        <w:br/>
      </w:r>
      <w:r>
        <w:rPr>
          <w:sz w:val="18"/>
          <w:szCs w:val="18"/>
        </w:rPr>
        <w:br/>
        <w:t xml:space="preserve">12.2. In group litigation, </w:t>
      </w:r>
      <w:r w:rsidRPr="00957B8C">
        <w:rPr>
          <w:sz w:val="18"/>
          <w:szCs w:val="18"/>
        </w:rPr>
        <w:t>it is not usually possible for solicitors to take instructions from each</w:t>
      </w:r>
      <w:r>
        <w:rPr>
          <w:sz w:val="18"/>
          <w:szCs w:val="18"/>
        </w:rPr>
        <w:t xml:space="preserve"> </w:t>
      </w:r>
      <w:r w:rsidRPr="00957B8C">
        <w:rPr>
          <w:sz w:val="18"/>
          <w:szCs w:val="18"/>
        </w:rPr>
        <w:t>individual client about how best to conduct their claims. In such a case, you therefore</w:t>
      </w:r>
      <w:r>
        <w:rPr>
          <w:sz w:val="18"/>
          <w:szCs w:val="18"/>
        </w:rPr>
        <w:t xml:space="preserve"> </w:t>
      </w:r>
      <w:r w:rsidRPr="00957B8C">
        <w:rPr>
          <w:sz w:val="18"/>
          <w:szCs w:val="18"/>
        </w:rPr>
        <w:t>authorise us to take all the steps we consider appropriate to best conduct your claim,</w:t>
      </w:r>
      <w:r>
        <w:rPr>
          <w:sz w:val="18"/>
          <w:szCs w:val="18"/>
        </w:rPr>
        <w:t xml:space="preserve"> </w:t>
      </w:r>
      <w:r w:rsidRPr="00957B8C">
        <w:rPr>
          <w:sz w:val="18"/>
          <w:szCs w:val="18"/>
        </w:rPr>
        <w:t>including (but not limited to):</w:t>
      </w:r>
    </w:p>
    <w:p w14:paraId="1FA0F329" w14:textId="77777777" w:rsidR="00101826" w:rsidRPr="00957B8C" w:rsidRDefault="00101826" w:rsidP="00101826">
      <w:pPr>
        <w:spacing w:line="240" w:lineRule="auto"/>
        <w:ind w:left="357"/>
        <w:contextualSpacing/>
        <w:rPr>
          <w:sz w:val="18"/>
          <w:szCs w:val="18"/>
        </w:rPr>
      </w:pPr>
      <w:r w:rsidRPr="00957B8C">
        <w:rPr>
          <w:sz w:val="18"/>
          <w:szCs w:val="18"/>
        </w:rPr>
        <w:t>a) deciding what types of legal claims to pursue on your behalf and how best</w:t>
      </w:r>
      <w:r>
        <w:rPr>
          <w:sz w:val="18"/>
          <w:szCs w:val="18"/>
        </w:rPr>
        <w:t xml:space="preserve"> </w:t>
      </w:r>
      <w:r w:rsidRPr="00957B8C">
        <w:rPr>
          <w:sz w:val="18"/>
          <w:szCs w:val="18"/>
        </w:rPr>
        <w:t>to put these forward;</w:t>
      </w:r>
    </w:p>
    <w:p w14:paraId="7C9D3AF1" w14:textId="77777777" w:rsidR="00101826" w:rsidRPr="00957B8C" w:rsidRDefault="00101826" w:rsidP="00101826">
      <w:pPr>
        <w:spacing w:line="240" w:lineRule="auto"/>
        <w:ind w:left="357"/>
        <w:contextualSpacing/>
        <w:rPr>
          <w:sz w:val="18"/>
          <w:szCs w:val="18"/>
        </w:rPr>
      </w:pPr>
      <w:r w:rsidRPr="00957B8C">
        <w:rPr>
          <w:sz w:val="18"/>
          <w:szCs w:val="18"/>
        </w:rPr>
        <w:t>b) making strategic decisions on how best to progress the claim, including</w:t>
      </w:r>
      <w:r>
        <w:rPr>
          <w:sz w:val="18"/>
          <w:szCs w:val="18"/>
        </w:rPr>
        <w:t xml:space="preserve"> </w:t>
      </w:r>
      <w:r w:rsidRPr="00957B8C">
        <w:rPr>
          <w:sz w:val="18"/>
          <w:szCs w:val="18"/>
        </w:rPr>
        <w:t>decisions regarding preliminary legal issues, lead claims and appeals;</w:t>
      </w:r>
    </w:p>
    <w:p w14:paraId="36EB2198" w14:textId="77777777" w:rsidR="00101826" w:rsidRPr="00957B8C" w:rsidRDefault="00101826" w:rsidP="00101826">
      <w:pPr>
        <w:spacing w:line="240" w:lineRule="auto"/>
        <w:ind w:left="357"/>
        <w:contextualSpacing/>
        <w:rPr>
          <w:sz w:val="18"/>
          <w:szCs w:val="18"/>
        </w:rPr>
      </w:pPr>
      <w:r w:rsidRPr="00957B8C">
        <w:rPr>
          <w:sz w:val="18"/>
          <w:szCs w:val="18"/>
        </w:rPr>
        <w:t>c) issuing legal proceedings where appropriate</w:t>
      </w:r>
      <w:r>
        <w:rPr>
          <w:sz w:val="18"/>
          <w:szCs w:val="18"/>
        </w:rPr>
        <w:t>;</w:t>
      </w:r>
    </w:p>
    <w:p w14:paraId="75748960" w14:textId="77777777" w:rsidR="00101826" w:rsidRPr="00957B8C" w:rsidRDefault="00101826" w:rsidP="00101826">
      <w:pPr>
        <w:spacing w:line="240" w:lineRule="auto"/>
        <w:ind w:left="357"/>
        <w:contextualSpacing/>
        <w:rPr>
          <w:sz w:val="18"/>
          <w:szCs w:val="18"/>
        </w:rPr>
      </w:pPr>
      <w:r w:rsidRPr="00957B8C">
        <w:rPr>
          <w:sz w:val="18"/>
          <w:szCs w:val="18"/>
        </w:rPr>
        <w:t>d) deciding what type of generic evidence is needed and obtaining such</w:t>
      </w:r>
      <w:r>
        <w:rPr>
          <w:sz w:val="18"/>
          <w:szCs w:val="18"/>
        </w:rPr>
        <w:t xml:space="preserve"> </w:t>
      </w:r>
      <w:r w:rsidRPr="00957B8C">
        <w:rPr>
          <w:sz w:val="18"/>
          <w:szCs w:val="18"/>
        </w:rPr>
        <w:t>evidence;</w:t>
      </w:r>
    </w:p>
    <w:p w14:paraId="12C71AD1" w14:textId="77777777" w:rsidR="00101826" w:rsidRPr="00957B8C" w:rsidRDefault="00101826" w:rsidP="00101826">
      <w:pPr>
        <w:spacing w:line="240" w:lineRule="auto"/>
        <w:ind w:left="357"/>
        <w:contextualSpacing/>
        <w:rPr>
          <w:sz w:val="18"/>
          <w:szCs w:val="18"/>
        </w:rPr>
      </w:pPr>
      <w:r w:rsidRPr="00957B8C">
        <w:rPr>
          <w:sz w:val="18"/>
          <w:szCs w:val="18"/>
        </w:rPr>
        <w:t>e) selecting and instructing appropriate barristers in your claim;</w:t>
      </w:r>
    </w:p>
    <w:p w14:paraId="7B5C8FFA" w14:textId="77777777" w:rsidR="00101826" w:rsidRPr="00957B8C" w:rsidRDefault="00101826" w:rsidP="00101826">
      <w:pPr>
        <w:spacing w:line="240" w:lineRule="auto"/>
        <w:ind w:left="357"/>
        <w:contextualSpacing/>
        <w:rPr>
          <w:sz w:val="18"/>
          <w:szCs w:val="18"/>
        </w:rPr>
      </w:pPr>
      <w:r w:rsidRPr="00957B8C">
        <w:rPr>
          <w:sz w:val="18"/>
          <w:szCs w:val="18"/>
        </w:rPr>
        <w:t>f) selecting and instructing appropriate experts and filing and serving expert</w:t>
      </w:r>
      <w:r>
        <w:rPr>
          <w:sz w:val="18"/>
          <w:szCs w:val="18"/>
        </w:rPr>
        <w:t xml:space="preserve"> </w:t>
      </w:r>
      <w:r w:rsidRPr="00957B8C">
        <w:rPr>
          <w:sz w:val="18"/>
          <w:szCs w:val="18"/>
        </w:rPr>
        <w:t>evidence;</w:t>
      </w:r>
    </w:p>
    <w:p w14:paraId="290C51AC" w14:textId="77777777" w:rsidR="00101826" w:rsidRPr="00957B8C" w:rsidRDefault="00101826" w:rsidP="00101826">
      <w:pPr>
        <w:spacing w:line="240" w:lineRule="auto"/>
        <w:ind w:left="357"/>
        <w:contextualSpacing/>
        <w:rPr>
          <w:sz w:val="18"/>
          <w:szCs w:val="18"/>
        </w:rPr>
      </w:pPr>
      <w:r w:rsidRPr="00957B8C">
        <w:rPr>
          <w:sz w:val="18"/>
          <w:szCs w:val="18"/>
        </w:rPr>
        <w:t>g) agreeing case management directions and extensions of time with your</w:t>
      </w:r>
      <w:r>
        <w:rPr>
          <w:sz w:val="18"/>
          <w:szCs w:val="18"/>
        </w:rPr>
        <w:t xml:space="preserve"> </w:t>
      </w:r>
      <w:r w:rsidRPr="00957B8C">
        <w:rPr>
          <w:sz w:val="18"/>
          <w:szCs w:val="18"/>
        </w:rPr>
        <w:t>opponent and seeking the court’s resolution where appropriate;</w:t>
      </w:r>
    </w:p>
    <w:p w14:paraId="58A60408" w14:textId="77777777" w:rsidR="00101826" w:rsidRPr="00957B8C" w:rsidRDefault="00101826" w:rsidP="00101826">
      <w:pPr>
        <w:spacing w:line="240" w:lineRule="auto"/>
        <w:ind w:left="357"/>
        <w:contextualSpacing/>
        <w:rPr>
          <w:sz w:val="18"/>
          <w:szCs w:val="18"/>
        </w:rPr>
      </w:pPr>
      <w:r w:rsidRPr="00957B8C">
        <w:rPr>
          <w:sz w:val="18"/>
          <w:szCs w:val="18"/>
        </w:rPr>
        <w:t>h) making and defending interim applications where agreement with your</w:t>
      </w:r>
      <w:r>
        <w:rPr>
          <w:sz w:val="18"/>
          <w:szCs w:val="18"/>
        </w:rPr>
        <w:t xml:space="preserve"> </w:t>
      </w:r>
      <w:r w:rsidRPr="00957B8C">
        <w:rPr>
          <w:sz w:val="18"/>
          <w:szCs w:val="18"/>
        </w:rPr>
        <w:t>opponent cannot be reached or where the court’s permission or approval is</w:t>
      </w:r>
      <w:r>
        <w:rPr>
          <w:sz w:val="18"/>
          <w:szCs w:val="18"/>
        </w:rPr>
        <w:t xml:space="preserve"> </w:t>
      </w:r>
      <w:r w:rsidRPr="00957B8C">
        <w:rPr>
          <w:sz w:val="18"/>
          <w:szCs w:val="18"/>
        </w:rPr>
        <w:t>required;</w:t>
      </w:r>
    </w:p>
    <w:p w14:paraId="73F58ADC" w14:textId="77777777" w:rsidR="00101826" w:rsidRPr="00957B8C" w:rsidRDefault="00101826" w:rsidP="00101826">
      <w:pPr>
        <w:spacing w:line="240" w:lineRule="auto"/>
        <w:ind w:left="357"/>
        <w:contextualSpacing/>
        <w:rPr>
          <w:sz w:val="18"/>
          <w:szCs w:val="18"/>
        </w:rPr>
      </w:pPr>
      <w:r w:rsidRPr="00957B8C">
        <w:rPr>
          <w:sz w:val="18"/>
          <w:szCs w:val="18"/>
        </w:rPr>
        <w:t>i) entering into settlement negotiations or alternative dispute resolution with</w:t>
      </w:r>
      <w:r>
        <w:rPr>
          <w:sz w:val="18"/>
          <w:szCs w:val="18"/>
        </w:rPr>
        <w:t xml:space="preserve"> </w:t>
      </w:r>
      <w:r w:rsidRPr="00957B8C">
        <w:rPr>
          <w:sz w:val="18"/>
          <w:szCs w:val="18"/>
        </w:rPr>
        <w:t>your opponent, and where appropriate, settling the claims;</w:t>
      </w:r>
    </w:p>
    <w:p w14:paraId="2DDCFF9A" w14:textId="77777777" w:rsidR="00101826" w:rsidRPr="00957B8C" w:rsidRDefault="00101826" w:rsidP="00101826">
      <w:pPr>
        <w:spacing w:line="240" w:lineRule="auto"/>
        <w:ind w:left="357"/>
        <w:contextualSpacing/>
        <w:rPr>
          <w:sz w:val="18"/>
          <w:szCs w:val="18"/>
        </w:rPr>
      </w:pPr>
      <w:r w:rsidRPr="00957B8C">
        <w:rPr>
          <w:sz w:val="18"/>
          <w:szCs w:val="18"/>
        </w:rPr>
        <w:t>j) taking all steps to recover our costs from your opponent, including</w:t>
      </w:r>
      <w:r>
        <w:rPr>
          <w:sz w:val="18"/>
          <w:szCs w:val="18"/>
        </w:rPr>
        <w:t xml:space="preserve"> </w:t>
      </w:r>
      <w:r w:rsidRPr="00957B8C">
        <w:rPr>
          <w:sz w:val="18"/>
          <w:szCs w:val="18"/>
        </w:rPr>
        <w:t>commencing detailed assessment proceedings and entering settlement</w:t>
      </w:r>
      <w:r>
        <w:rPr>
          <w:sz w:val="18"/>
          <w:szCs w:val="18"/>
        </w:rPr>
        <w:t xml:space="preserve"> </w:t>
      </w:r>
      <w:r w:rsidRPr="00957B8C">
        <w:rPr>
          <w:sz w:val="18"/>
          <w:szCs w:val="18"/>
        </w:rPr>
        <w:t>negotiations or alternative dispute resolution;</w:t>
      </w:r>
    </w:p>
    <w:p w14:paraId="12467D28" w14:textId="77777777" w:rsidR="00101826" w:rsidRPr="00957B8C" w:rsidRDefault="00101826" w:rsidP="00101826">
      <w:pPr>
        <w:spacing w:line="240" w:lineRule="auto"/>
        <w:ind w:left="357"/>
        <w:contextualSpacing/>
        <w:rPr>
          <w:sz w:val="18"/>
          <w:szCs w:val="18"/>
        </w:rPr>
      </w:pPr>
      <w:r w:rsidRPr="00957B8C">
        <w:rPr>
          <w:sz w:val="18"/>
          <w:szCs w:val="18"/>
        </w:rPr>
        <w:t>k) giv</w:t>
      </w:r>
      <w:r>
        <w:rPr>
          <w:sz w:val="18"/>
          <w:szCs w:val="18"/>
        </w:rPr>
        <w:t>ing</w:t>
      </w:r>
      <w:r w:rsidRPr="00957B8C">
        <w:rPr>
          <w:sz w:val="18"/>
          <w:szCs w:val="18"/>
        </w:rPr>
        <w:t xml:space="preserve"> consent on your behalf in the event that any member of the group is</w:t>
      </w:r>
      <w:r>
        <w:rPr>
          <w:sz w:val="18"/>
          <w:szCs w:val="18"/>
        </w:rPr>
        <w:t xml:space="preserve"> </w:t>
      </w:r>
      <w:r w:rsidRPr="00957B8C">
        <w:rPr>
          <w:sz w:val="18"/>
          <w:szCs w:val="18"/>
        </w:rPr>
        <w:t>required to discontinue their claim; and</w:t>
      </w:r>
    </w:p>
    <w:p w14:paraId="353C2293" w14:textId="77777777" w:rsidR="00101826" w:rsidRDefault="00101826" w:rsidP="00101826">
      <w:pPr>
        <w:spacing w:line="240" w:lineRule="auto"/>
        <w:ind w:left="357"/>
        <w:contextualSpacing/>
        <w:rPr>
          <w:sz w:val="18"/>
          <w:szCs w:val="18"/>
        </w:rPr>
      </w:pPr>
      <w:r w:rsidRPr="00957B8C">
        <w:rPr>
          <w:sz w:val="18"/>
          <w:szCs w:val="18"/>
        </w:rPr>
        <w:t>l) instructing other solicitor’s firms or groups of firms to carry out work on your</w:t>
      </w:r>
      <w:r>
        <w:rPr>
          <w:sz w:val="18"/>
          <w:szCs w:val="18"/>
        </w:rPr>
        <w:t xml:space="preserve"> </w:t>
      </w:r>
      <w:r w:rsidRPr="00957B8C">
        <w:rPr>
          <w:sz w:val="18"/>
          <w:szCs w:val="18"/>
        </w:rPr>
        <w:t>behalf, if we consider appropriate.</w:t>
      </w:r>
    </w:p>
    <w:p w14:paraId="5F074056" w14:textId="77777777" w:rsidR="00101826" w:rsidRPr="00711517" w:rsidRDefault="00101826" w:rsidP="00101826">
      <w:pPr>
        <w:rPr>
          <w:sz w:val="18"/>
          <w:szCs w:val="18"/>
        </w:rPr>
      </w:pPr>
    </w:p>
    <w:p w14:paraId="343C0267" w14:textId="77777777" w:rsidR="00101826" w:rsidRPr="009B6C16" w:rsidRDefault="00101826" w:rsidP="00101826">
      <w:pPr>
        <w:pStyle w:val="ListParagraph"/>
        <w:numPr>
          <w:ilvl w:val="0"/>
          <w:numId w:val="25"/>
        </w:numPr>
        <w:rPr>
          <w:b/>
          <w:bCs/>
          <w:sz w:val="18"/>
          <w:szCs w:val="18"/>
        </w:rPr>
      </w:pPr>
      <w:r w:rsidRPr="009B6C16">
        <w:rPr>
          <w:b/>
          <w:bCs/>
          <w:sz w:val="18"/>
          <w:szCs w:val="18"/>
        </w:rPr>
        <w:t>Confidentiality</w:t>
      </w:r>
    </w:p>
    <w:p w14:paraId="7D34F71D" w14:textId="77777777" w:rsidR="00101826" w:rsidRPr="00442CF2" w:rsidRDefault="00101826" w:rsidP="00101826">
      <w:pPr>
        <w:numPr>
          <w:ilvl w:val="1"/>
          <w:numId w:val="25"/>
        </w:numPr>
        <w:ind w:left="715"/>
        <w:rPr>
          <w:sz w:val="18"/>
          <w:szCs w:val="18"/>
        </w:rPr>
      </w:pPr>
      <w:r w:rsidRPr="00442CF2">
        <w:rPr>
          <w:sz w:val="18"/>
          <w:szCs w:val="18"/>
        </w:rPr>
        <w:t>It may be necessary for the Firm or the Client to share information about the Claim with the ATE Insurer. Common interest privilege and/or litigation privilege will attach to information shared with the ATE Insurer in relation to the Claim.</w:t>
      </w:r>
    </w:p>
    <w:p w14:paraId="73F92199" w14:textId="77777777" w:rsidR="00101826" w:rsidRPr="00442CF2" w:rsidRDefault="00101826" w:rsidP="00101826">
      <w:pPr>
        <w:numPr>
          <w:ilvl w:val="1"/>
          <w:numId w:val="25"/>
        </w:numPr>
        <w:ind w:left="715"/>
        <w:rPr>
          <w:sz w:val="18"/>
          <w:szCs w:val="18"/>
        </w:rPr>
      </w:pPr>
      <w:r w:rsidRPr="00442CF2">
        <w:rPr>
          <w:sz w:val="18"/>
          <w:szCs w:val="18"/>
        </w:rPr>
        <w:t xml:space="preserve">The Client agrees not to disclose any information about the Claim to a third party before first discussing it with the Firm. </w:t>
      </w:r>
    </w:p>
    <w:p w14:paraId="378AD368" w14:textId="77777777" w:rsidR="00101826" w:rsidRPr="00442CF2" w:rsidRDefault="00101826" w:rsidP="00101826">
      <w:pPr>
        <w:numPr>
          <w:ilvl w:val="1"/>
          <w:numId w:val="25"/>
        </w:numPr>
        <w:ind w:left="715"/>
        <w:rPr>
          <w:sz w:val="18"/>
          <w:szCs w:val="18"/>
        </w:rPr>
      </w:pPr>
      <w:r w:rsidRPr="00442CF2">
        <w:rPr>
          <w:sz w:val="18"/>
          <w:szCs w:val="18"/>
        </w:rPr>
        <w:t>The existence and terms of this CF Agreement shall be treated by the Client as confidential.</w:t>
      </w:r>
    </w:p>
    <w:p w14:paraId="63DD1B1D" w14:textId="77777777" w:rsidR="00101826" w:rsidRPr="00442CF2" w:rsidRDefault="00101826" w:rsidP="00101826">
      <w:pPr>
        <w:numPr>
          <w:ilvl w:val="0"/>
          <w:numId w:val="25"/>
        </w:numPr>
        <w:rPr>
          <w:b/>
          <w:bCs/>
          <w:sz w:val="18"/>
          <w:szCs w:val="18"/>
        </w:rPr>
      </w:pPr>
      <w:r w:rsidRPr="00442CF2">
        <w:rPr>
          <w:b/>
          <w:bCs/>
          <w:sz w:val="18"/>
          <w:szCs w:val="18"/>
        </w:rPr>
        <w:t>Severability</w:t>
      </w:r>
    </w:p>
    <w:p w14:paraId="34661BAD" w14:textId="77777777" w:rsidR="00101826" w:rsidRPr="00442CF2" w:rsidRDefault="00101826" w:rsidP="00101826">
      <w:pPr>
        <w:numPr>
          <w:ilvl w:val="1"/>
          <w:numId w:val="25"/>
        </w:numPr>
        <w:ind w:left="715"/>
        <w:rPr>
          <w:sz w:val="18"/>
          <w:szCs w:val="18"/>
        </w:rPr>
      </w:pPr>
      <w:r w:rsidRPr="00442CF2">
        <w:rPr>
          <w:sz w:val="18"/>
          <w:szCs w:val="18"/>
        </w:rPr>
        <w:t>If, for any reason, one or more of the provisions or undertakings of this CF Agreement shall be held to be invalid but would have been held to be valid if part of the wording of the same was deleted or the period or scope of the same reduced then the said provisions or undertakings of this CF Agreement shall apply with such deletion or modification as may be necessary to make them valid and effective.</w:t>
      </w:r>
    </w:p>
    <w:p w14:paraId="4C408427" w14:textId="77777777" w:rsidR="00101826" w:rsidRPr="00442CF2" w:rsidRDefault="00101826" w:rsidP="00101826">
      <w:pPr>
        <w:numPr>
          <w:ilvl w:val="1"/>
          <w:numId w:val="25"/>
        </w:numPr>
        <w:ind w:left="715"/>
        <w:rPr>
          <w:sz w:val="18"/>
          <w:szCs w:val="18"/>
        </w:rPr>
      </w:pPr>
      <w:r w:rsidRPr="00442CF2">
        <w:rPr>
          <w:sz w:val="18"/>
          <w:szCs w:val="18"/>
        </w:rPr>
        <w:t xml:space="preserve">Without prejudice to the above, the illegality, invalidity, or unenforceability of any provision of this CF Agreement under the laws of any jurisdiction shall not affect its legality, validity, or enforceability under the laws of any other jurisdiction, nor the legality, validity, or enforceability of any other provisions of this CF Agreement. Each party shall use all reasonable endeavours to replace </w:t>
      </w:r>
      <w:r w:rsidRPr="00442CF2">
        <w:rPr>
          <w:sz w:val="18"/>
          <w:szCs w:val="18"/>
        </w:rPr>
        <w:lastRenderedPageBreak/>
        <w:t>any illegal, invalid, or unenforceable provisions by a legal, valid, and enforceable substitute provision, the effect of which is as close as possible to the intended effect of the illegal, invalid, or unenforceable provision.</w:t>
      </w:r>
    </w:p>
    <w:p w14:paraId="621AB0DF" w14:textId="77777777" w:rsidR="00101826" w:rsidRPr="00442CF2" w:rsidRDefault="00101826" w:rsidP="00101826">
      <w:pPr>
        <w:numPr>
          <w:ilvl w:val="0"/>
          <w:numId w:val="25"/>
        </w:numPr>
        <w:rPr>
          <w:b/>
          <w:bCs/>
          <w:sz w:val="18"/>
          <w:szCs w:val="18"/>
        </w:rPr>
      </w:pPr>
      <w:r w:rsidRPr="00442CF2">
        <w:rPr>
          <w:b/>
          <w:bCs/>
          <w:sz w:val="18"/>
          <w:szCs w:val="18"/>
        </w:rPr>
        <w:t>Conflict</w:t>
      </w:r>
    </w:p>
    <w:p w14:paraId="350039A6" w14:textId="77777777" w:rsidR="00101826" w:rsidRPr="00442CF2" w:rsidRDefault="00101826" w:rsidP="00101826">
      <w:pPr>
        <w:numPr>
          <w:ilvl w:val="1"/>
          <w:numId w:val="25"/>
        </w:numPr>
        <w:ind w:left="715"/>
        <w:contextualSpacing/>
        <w:rPr>
          <w:sz w:val="18"/>
          <w:szCs w:val="18"/>
        </w:rPr>
      </w:pPr>
      <w:r w:rsidRPr="00442CF2">
        <w:rPr>
          <w:sz w:val="18"/>
          <w:szCs w:val="18"/>
        </w:rPr>
        <w:t>If there is any inconsistency between any of the provisions of this CF Agreement and the provisions of the Standard Terms and Conditions of Business, the provisions of this CF Agreement shall prevail.</w:t>
      </w:r>
    </w:p>
    <w:p w14:paraId="64B05897" w14:textId="77777777" w:rsidR="00101826" w:rsidRPr="00442CF2" w:rsidRDefault="00101826" w:rsidP="00101826">
      <w:pPr>
        <w:numPr>
          <w:ilvl w:val="0"/>
          <w:numId w:val="25"/>
        </w:numPr>
        <w:rPr>
          <w:b/>
          <w:bCs/>
          <w:sz w:val="18"/>
          <w:szCs w:val="18"/>
        </w:rPr>
      </w:pPr>
      <w:r w:rsidRPr="00442CF2">
        <w:rPr>
          <w:b/>
          <w:bCs/>
          <w:sz w:val="18"/>
          <w:szCs w:val="18"/>
        </w:rPr>
        <w:t>Governing law and jurisdiction</w:t>
      </w:r>
    </w:p>
    <w:p w14:paraId="5C43770A" w14:textId="77777777" w:rsidR="00101826" w:rsidRPr="00442CF2" w:rsidRDefault="00101826" w:rsidP="00101826">
      <w:pPr>
        <w:numPr>
          <w:ilvl w:val="1"/>
          <w:numId w:val="25"/>
        </w:numPr>
        <w:ind w:left="715"/>
        <w:rPr>
          <w:sz w:val="18"/>
          <w:szCs w:val="18"/>
        </w:rPr>
      </w:pPr>
      <w:r w:rsidRPr="00442CF2">
        <w:rPr>
          <w:sz w:val="18"/>
          <w:szCs w:val="18"/>
        </w:rPr>
        <w:t>This CF Agreement and any dispute or claim (including non-contractual disputes or claims) arising out of or in connection with it or its subject matter, existence, formation, validity, termination, or enforceability shall be governed by and construed in accordance with the law of England and Wales.</w:t>
      </w:r>
    </w:p>
    <w:p w14:paraId="233AA0D6" w14:textId="77777777" w:rsidR="00101826" w:rsidRPr="00442CF2" w:rsidRDefault="00101826" w:rsidP="00101826">
      <w:pPr>
        <w:numPr>
          <w:ilvl w:val="1"/>
          <w:numId w:val="25"/>
        </w:numPr>
        <w:ind w:left="715"/>
        <w:rPr>
          <w:sz w:val="18"/>
          <w:szCs w:val="18"/>
        </w:rPr>
      </w:pPr>
      <w:r w:rsidRPr="00442CF2">
        <w:rPr>
          <w:sz w:val="18"/>
          <w:szCs w:val="18"/>
        </w:rPr>
        <w:t>Subject to clause 15.3, each party irrevocably submits to the exclusive jurisdiction of the courts of England and Wales to settle any dispute or claim (including non-contractual disputes or claims) arising out of or in connection with this CF Agreement or its subject matter or formation.</w:t>
      </w:r>
    </w:p>
    <w:p w14:paraId="1B39024B" w14:textId="77777777" w:rsidR="00101826" w:rsidRPr="00442CF2" w:rsidRDefault="00101826" w:rsidP="00101826">
      <w:pPr>
        <w:numPr>
          <w:ilvl w:val="1"/>
          <w:numId w:val="25"/>
        </w:numPr>
        <w:ind w:left="715"/>
        <w:rPr>
          <w:sz w:val="18"/>
          <w:szCs w:val="18"/>
        </w:rPr>
      </w:pPr>
      <w:r w:rsidRPr="00442CF2">
        <w:rPr>
          <w:sz w:val="18"/>
          <w:szCs w:val="18"/>
        </w:rPr>
        <w:t>Where there is a dispute between the Firm and the Client as to the apportionment of any amount paid to the Client by way of Settlement between Damages and Recovered Costs, the disputes shall be referred for determination by an independent barrister or experienced costs lawyer to be agreed between the Parties, such barrister or lawyer to be of appropriate seniority and experience having regard to the subject matter, value and complexity of the dispute. The barrister or lawyer shall act as an expert not an arbitrator, and his or her decision shall be binding. The barrister or lawyer shall decide the procedure for resolving the dispute, and who is to be responsible for the costs of the dispute, including his or her own fees. The barrister or lawyer will be appointed by agreement between the parties or, in the absence of any agreement, by the President of the Law Society.</w:t>
      </w:r>
    </w:p>
    <w:p w14:paraId="7519B4D6" w14:textId="77777777" w:rsidR="00101826" w:rsidRPr="00442CF2" w:rsidRDefault="00101826" w:rsidP="00101826">
      <w:pPr>
        <w:numPr>
          <w:ilvl w:val="1"/>
          <w:numId w:val="25"/>
        </w:numPr>
        <w:ind w:left="715"/>
        <w:rPr>
          <w:sz w:val="18"/>
          <w:szCs w:val="18"/>
        </w:rPr>
      </w:pPr>
      <w:r w:rsidRPr="00442CF2">
        <w:rPr>
          <w:sz w:val="18"/>
          <w:szCs w:val="18"/>
        </w:rPr>
        <w:t>Nothing in this clause 15 is intended to or shall prejudice any rights of the Client under the Solicitors Act 1974 or any right of recourse to the Legal Ombudsman, the Solicitors Regulation Authority or other regulator.</w:t>
      </w:r>
      <w:r w:rsidRPr="00442CF2">
        <w:rPr>
          <w:sz w:val="18"/>
          <w:szCs w:val="18"/>
        </w:rPr>
        <w:br/>
      </w:r>
    </w:p>
    <w:p w14:paraId="763B5B6B" w14:textId="77777777" w:rsidR="00101826" w:rsidRPr="00442CF2" w:rsidRDefault="00101826" w:rsidP="00101826">
      <w:pPr>
        <w:numPr>
          <w:ilvl w:val="0"/>
          <w:numId w:val="25"/>
        </w:numPr>
        <w:rPr>
          <w:b/>
          <w:bCs/>
          <w:sz w:val="18"/>
        </w:rPr>
      </w:pPr>
      <w:r w:rsidRPr="00442CF2">
        <w:rPr>
          <w:b/>
          <w:bCs/>
          <w:sz w:val="18"/>
        </w:rPr>
        <w:t>Assignment</w:t>
      </w:r>
    </w:p>
    <w:p w14:paraId="5E2F0471" w14:textId="77777777" w:rsidR="00101826" w:rsidRPr="00442CF2" w:rsidRDefault="00101826" w:rsidP="00101826">
      <w:pPr>
        <w:numPr>
          <w:ilvl w:val="1"/>
          <w:numId w:val="25"/>
        </w:numPr>
        <w:rPr>
          <w:sz w:val="18"/>
        </w:rPr>
      </w:pPr>
      <w:r w:rsidRPr="00442CF2">
        <w:rPr>
          <w:sz w:val="18"/>
        </w:rPr>
        <w:t>The Client shall not assign or transfer any of its rights and/or obligations under this CF Agreement without the prior written consent of the Firm.</w:t>
      </w:r>
    </w:p>
    <w:p w14:paraId="4CCA4488" w14:textId="77777777" w:rsidR="00101826" w:rsidRPr="00442CF2" w:rsidRDefault="00101826" w:rsidP="00101826">
      <w:pPr>
        <w:numPr>
          <w:ilvl w:val="1"/>
          <w:numId w:val="25"/>
        </w:numPr>
        <w:rPr>
          <w:sz w:val="18"/>
        </w:rPr>
      </w:pPr>
      <w:r w:rsidRPr="00442CF2">
        <w:rPr>
          <w:sz w:val="18"/>
        </w:rPr>
        <w:t xml:space="preserve">The Firm shall be entitled (subject to any applicable laws) to assign, transfer, charge or securitise its rights to any Firm Fees or Success Fee under this CF Agreement to a third party or parties upon written notice to the Client, but not so as to affect any of the Client's rights to its detriment. The Client agrees to execute any further documents the Firm requires to make such assignment effective. </w:t>
      </w:r>
    </w:p>
    <w:p w14:paraId="06B3FB50" w14:textId="77777777" w:rsidR="00101826" w:rsidRPr="00442CF2" w:rsidRDefault="00101826" w:rsidP="00101826">
      <w:pPr>
        <w:numPr>
          <w:ilvl w:val="1"/>
          <w:numId w:val="25"/>
        </w:numPr>
        <w:rPr>
          <w:sz w:val="18"/>
        </w:rPr>
      </w:pPr>
      <w:r w:rsidRPr="00442CF2">
        <w:rPr>
          <w:sz w:val="18"/>
        </w:rPr>
        <w:t xml:space="preserve">The Firm will notify the Client as soon as reasonably possible where any assignment, transfer, charge or securitisation referred to in clause 16.2 above affects any provision of this CF Agreement or if, as a result of such assignment, transfer, charge or securitisation, the Client should consider all references to the Firm in this CF Agreement as references to the relevant assignee. </w:t>
      </w:r>
    </w:p>
    <w:p w14:paraId="41BCE0BD" w14:textId="77777777" w:rsidR="00101826" w:rsidRPr="00442CF2" w:rsidRDefault="00101826" w:rsidP="00101826">
      <w:pPr>
        <w:numPr>
          <w:ilvl w:val="1"/>
          <w:numId w:val="25"/>
        </w:numPr>
        <w:rPr>
          <w:sz w:val="18"/>
        </w:rPr>
      </w:pPr>
      <w:r w:rsidRPr="00442CF2">
        <w:rPr>
          <w:sz w:val="18"/>
        </w:rPr>
        <w:t>This CF Agreement shall be binding upon and enure to the benefit of the successors in title and assigns of the Firm.</w:t>
      </w:r>
    </w:p>
    <w:p w14:paraId="060680BD" w14:textId="43A1D804" w:rsidR="00101826" w:rsidRPr="00442CF2" w:rsidRDefault="00101826" w:rsidP="00101826">
      <w:pPr>
        <w:numPr>
          <w:ilvl w:val="1"/>
          <w:numId w:val="25"/>
        </w:numPr>
        <w:rPr>
          <w:sz w:val="18"/>
        </w:rPr>
      </w:pPr>
      <w:r w:rsidRPr="00442CF2">
        <w:rPr>
          <w:sz w:val="18"/>
        </w:rPr>
        <w:t xml:space="preserve">Notice given to the Client pursuant to this clause 16 shall be sent by email to the following address: </w:t>
      </w:r>
      <w:r w:rsidR="009A70BC" w:rsidRPr="009A70BC">
        <w:rPr>
          <w:sz w:val="18"/>
        </w:rPr>
        <w:t>{emailAddress}</w:t>
      </w:r>
      <w:r w:rsidRPr="00442CF2">
        <w:rPr>
          <w:sz w:val="18"/>
        </w:rPr>
        <w:t>.</w:t>
      </w:r>
    </w:p>
    <w:p w14:paraId="4285907A" w14:textId="77777777" w:rsidR="00101826" w:rsidRPr="00442CF2" w:rsidRDefault="00101826" w:rsidP="00101826">
      <w:pPr>
        <w:numPr>
          <w:ilvl w:val="0"/>
          <w:numId w:val="25"/>
        </w:numPr>
        <w:rPr>
          <w:b/>
          <w:bCs/>
          <w:sz w:val="18"/>
        </w:rPr>
      </w:pPr>
      <w:r w:rsidRPr="00442CF2">
        <w:rPr>
          <w:b/>
          <w:bCs/>
          <w:sz w:val="18"/>
        </w:rPr>
        <w:t>Warranty of authority</w:t>
      </w:r>
    </w:p>
    <w:p w14:paraId="19046C8B" w14:textId="77777777" w:rsidR="00101826" w:rsidRPr="00442CF2" w:rsidRDefault="00101826" w:rsidP="00101826">
      <w:pPr>
        <w:numPr>
          <w:ilvl w:val="1"/>
          <w:numId w:val="25"/>
        </w:numPr>
        <w:rPr>
          <w:sz w:val="18"/>
        </w:rPr>
      </w:pPr>
      <w:r w:rsidRPr="00442CF2">
        <w:rPr>
          <w:sz w:val="18"/>
        </w:rPr>
        <w:t>Any person who signs the Client Care Letter enclosing this CF Agreement on behalf of the Client hereby warrants that they are duly authorised to do so and that their signature legally binds the Client.</w:t>
      </w:r>
    </w:p>
    <w:p w14:paraId="59C4CA44" w14:textId="77777777" w:rsidR="00101826" w:rsidRPr="00442CF2" w:rsidRDefault="00101826" w:rsidP="00101826">
      <w:pPr>
        <w:numPr>
          <w:ilvl w:val="1"/>
          <w:numId w:val="25"/>
        </w:numPr>
        <w:rPr>
          <w:sz w:val="18"/>
        </w:rPr>
      </w:pPr>
      <w:r w:rsidRPr="00442CF2">
        <w:rPr>
          <w:sz w:val="18"/>
        </w:rPr>
        <w:t>Each party warrants and represents to each other party that the signatories to the Client Care Letter enclosing this CF Agreement are duly authorised by the respective party on whose behalf they sign to sign the Client Care Letter and bind the respective party to the terms of this CF Agreement.</w:t>
      </w:r>
    </w:p>
    <w:p w14:paraId="6D906E43" w14:textId="77777777" w:rsidR="00101826" w:rsidRPr="00442CF2" w:rsidRDefault="00101826" w:rsidP="00101826">
      <w:pPr>
        <w:numPr>
          <w:ilvl w:val="0"/>
          <w:numId w:val="25"/>
        </w:numPr>
        <w:rPr>
          <w:b/>
          <w:bCs/>
          <w:sz w:val="18"/>
        </w:rPr>
      </w:pPr>
      <w:r w:rsidRPr="00442CF2">
        <w:rPr>
          <w:b/>
          <w:bCs/>
          <w:sz w:val="18"/>
        </w:rPr>
        <w:t>Third-party rights</w:t>
      </w:r>
    </w:p>
    <w:p w14:paraId="58E2FF31" w14:textId="77777777" w:rsidR="00101826" w:rsidRPr="00442CF2" w:rsidRDefault="00101826" w:rsidP="00101826">
      <w:pPr>
        <w:numPr>
          <w:ilvl w:val="1"/>
          <w:numId w:val="25"/>
        </w:numPr>
        <w:rPr>
          <w:sz w:val="18"/>
        </w:rPr>
      </w:pPr>
      <w:r w:rsidRPr="00442CF2">
        <w:rPr>
          <w:sz w:val="18"/>
        </w:rPr>
        <w:t>No person who is not a party to this CF Agreement has any rights under the Contracts (Rights of Third Parties) Act 1999 to enforce any term of this CF Agreement but this does not affect any rights or remedy of a third party which exists or is available other than under the Act, nor does it affect the rights of any successors or assigns of the Firm.</w:t>
      </w:r>
    </w:p>
    <w:p w14:paraId="6DA5C7AA" w14:textId="77777777" w:rsidR="00101826" w:rsidRPr="00E77023" w:rsidRDefault="00101826" w:rsidP="00101826">
      <w:pPr>
        <w:rPr>
          <w:sz w:val="18"/>
        </w:rPr>
      </w:pPr>
      <w:r w:rsidRPr="00442CF2">
        <w:rPr>
          <w:rFonts w:eastAsiaTheme="majorEastAsia" w:cstheme="majorBidi"/>
          <w:b/>
          <w:color w:val="9C0000"/>
          <w:sz w:val="26"/>
          <w:szCs w:val="26"/>
        </w:rPr>
        <w:lastRenderedPageBreak/>
        <w:t>Schedule 1 (Representations and Warranties)</w:t>
      </w:r>
    </w:p>
    <w:p w14:paraId="0BE9B681" w14:textId="77777777" w:rsidR="00101826" w:rsidRPr="00442CF2" w:rsidRDefault="00101826" w:rsidP="00101826">
      <w:pPr>
        <w:rPr>
          <w:sz w:val="18"/>
        </w:rPr>
      </w:pPr>
      <w:r w:rsidRPr="00442CF2">
        <w:rPr>
          <w:sz w:val="18"/>
        </w:rPr>
        <w:t>The Firm's decision to enter into the terms of this CF Agreement is based in part on the representations and warranties the Client has made in this Schedule 1. The Client agrees to inform the Firm promptly if any of these statements is no longer true and accurate.</w:t>
      </w:r>
    </w:p>
    <w:p w14:paraId="200B1C27" w14:textId="77777777" w:rsidR="00101826" w:rsidRPr="00442CF2" w:rsidRDefault="00101826" w:rsidP="00101826">
      <w:pPr>
        <w:rPr>
          <w:sz w:val="18"/>
        </w:rPr>
      </w:pPr>
      <w:r w:rsidRPr="00442CF2">
        <w:rPr>
          <w:sz w:val="18"/>
        </w:rPr>
        <w:t>In addition to the representations and warranties set out at clause 17, the Client hereby warrants and represents that:</w:t>
      </w:r>
    </w:p>
    <w:p w14:paraId="6543BADD" w14:textId="77777777" w:rsidR="00101826" w:rsidRPr="00442CF2" w:rsidRDefault="00101826" w:rsidP="00101826">
      <w:pPr>
        <w:numPr>
          <w:ilvl w:val="0"/>
          <w:numId w:val="28"/>
        </w:numPr>
        <w:rPr>
          <w:sz w:val="18"/>
        </w:rPr>
      </w:pPr>
      <w:r w:rsidRPr="00442CF2">
        <w:rPr>
          <w:sz w:val="18"/>
        </w:rPr>
        <w:t xml:space="preserve">All factual information howsoever delivered by the Client to the Firm prior to the date of the Client signing the Client Care Letter was true and accurate in all material respects as at the date of the relevant report or document containing the information and remains true and accurate at the date of the Client signing the Client Care Letter. </w:t>
      </w:r>
    </w:p>
    <w:p w14:paraId="7264A10D" w14:textId="77777777" w:rsidR="00101826" w:rsidRPr="00442CF2" w:rsidRDefault="00101826" w:rsidP="00101826">
      <w:pPr>
        <w:numPr>
          <w:ilvl w:val="0"/>
          <w:numId w:val="28"/>
        </w:numPr>
        <w:rPr>
          <w:sz w:val="18"/>
        </w:rPr>
      </w:pPr>
      <w:r w:rsidRPr="00442CF2">
        <w:rPr>
          <w:sz w:val="18"/>
        </w:rPr>
        <w:t>No legal proceeding or other procedure or step in relation to the subject matter of the Claim has previously been advanced by or on behalf of the Client.</w:t>
      </w:r>
    </w:p>
    <w:p w14:paraId="198357BA" w14:textId="77777777" w:rsidR="00101826" w:rsidRPr="00442CF2" w:rsidRDefault="00101826" w:rsidP="00101826">
      <w:pPr>
        <w:numPr>
          <w:ilvl w:val="0"/>
          <w:numId w:val="28"/>
        </w:numPr>
        <w:rPr>
          <w:sz w:val="18"/>
        </w:rPr>
      </w:pPr>
      <w:r w:rsidRPr="00442CF2">
        <w:rPr>
          <w:sz w:val="18"/>
        </w:rPr>
        <w:t xml:space="preserve">No information has been withheld or concealed by the Client or, to the best of the Client's knowledge, by its affiliates or any advisors that, if disclosed, would have the effect of causing the information, opinions, intentions, forecasts or projections previously provided by the Firm being untrue or misleading in any material respect or which, if disclosed, might reasonably have been expected to affect the Firm's decision to enter into the terms of this CF Agreement. </w:t>
      </w:r>
    </w:p>
    <w:p w14:paraId="5EC9328A" w14:textId="77777777" w:rsidR="00101826" w:rsidRPr="00442CF2" w:rsidRDefault="00101826" w:rsidP="00101826">
      <w:pPr>
        <w:numPr>
          <w:ilvl w:val="0"/>
          <w:numId w:val="28"/>
        </w:numPr>
        <w:rPr>
          <w:sz w:val="18"/>
        </w:rPr>
      </w:pPr>
      <w:r w:rsidRPr="00442CF2">
        <w:rPr>
          <w:sz w:val="18"/>
        </w:rPr>
        <w:t xml:space="preserve">All documents in the Client's possession or control relevant to the Claim have been and will be safeguarded and preserved by the Client (in both electronic and hard-copy form) and will be supplied to the Firm (including but not limited to letters, documents and emails, third-party reports and records, and statutory filings). </w:t>
      </w:r>
    </w:p>
    <w:p w14:paraId="67A4CC45" w14:textId="77777777" w:rsidR="00101826" w:rsidRPr="00442CF2" w:rsidRDefault="00101826" w:rsidP="00101826">
      <w:pPr>
        <w:numPr>
          <w:ilvl w:val="0"/>
          <w:numId w:val="28"/>
        </w:numPr>
        <w:rPr>
          <w:sz w:val="18"/>
        </w:rPr>
      </w:pPr>
      <w:r w:rsidRPr="00442CF2">
        <w:rPr>
          <w:sz w:val="18"/>
        </w:rPr>
        <w:t xml:space="preserve">There are no facts or situations that have not been disclosed to the Firm which might reasonably be expected in any material respect to adversely affect the conduct, progress or continuation of the Proceedings, the Client's prospects of successfully enforcing any judgment in the Proceedings, or the prospects that the Client wins the Claim. </w:t>
      </w:r>
    </w:p>
    <w:p w14:paraId="383D61BC" w14:textId="77777777" w:rsidR="00101826" w:rsidRPr="00442CF2" w:rsidRDefault="00101826" w:rsidP="00101826">
      <w:pPr>
        <w:numPr>
          <w:ilvl w:val="0"/>
          <w:numId w:val="28"/>
        </w:numPr>
        <w:rPr>
          <w:sz w:val="18"/>
        </w:rPr>
      </w:pPr>
      <w:r w:rsidRPr="00442CF2">
        <w:rPr>
          <w:sz w:val="18"/>
        </w:rPr>
        <w:t xml:space="preserve">Other than this CF Agreement and the DB Agreement, there are no other agreements or understandings, whether in oral or written form, between the Client and any other person in respect of the Claim, Proceedings or Damages (including any agreement or understanding relating to the sharing of any Damages or any charge over any Damages). </w:t>
      </w:r>
    </w:p>
    <w:p w14:paraId="25DB4E01" w14:textId="77777777" w:rsidR="00101826" w:rsidRPr="00442CF2" w:rsidRDefault="00101826" w:rsidP="00101826">
      <w:pPr>
        <w:numPr>
          <w:ilvl w:val="0"/>
          <w:numId w:val="28"/>
        </w:numPr>
        <w:rPr>
          <w:sz w:val="18"/>
        </w:rPr>
      </w:pPr>
      <w:r w:rsidRPr="00442CF2">
        <w:rPr>
          <w:sz w:val="18"/>
        </w:rPr>
        <w:t xml:space="preserve">The obligations assumed by the Client under this CF Agreement are legal, valid, binding and enforceable obligations, subject only to applicable bankruptcy or other laws affecting creditors' rights generally from time to time in effect and to general principles of equity. </w:t>
      </w:r>
    </w:p>
    <w:p w14:paraId="694C34A2" w14:textId="77777777" w:rsidR="00101826" w:rsidRPr="00442CF2" w:rsidRDefault="00101826" w:rsidP="00101826">
      <w:pPr>
        <w:numPr>
          <w:ilvl w:val="0"/>
          <w:numId w:val="28"/>
        </w:numPr>
        <w:rPr>
          <w:sz w:val="18"/>
        </w:rPr>
      </w:pPr>
      <w:r w:rsidRPr="00442CF2">
        <w:rPr>
          <w:sz w:val="18"/>
        </w:rPr>
        <w:t>The entry into and performance by the Client of this CF Agreement does not and will not conflict in any respect with, or result in a breach or violation of:</w:t>
      </w:r>
    </w:p>
    <w:p w14:paraId="2B8C1481" w14:textId="77777777" w:rsidR="00101826" w:rsidRPr="00442CF2" w:rsidRDefault="00101826" w:rsidP="00101826">
      <w:pPr>
        <w:numPr>
          <w:ilvl w:val="1"/>
          <w:numId w:val="28"/>
        </w:numPr>
        <w:rPr>
          <w:sz w:val="18"/>
        </w:rPr>
      </w:pPr>
      <w:r w:rsidRPr="00442CF2">
        <w:rPr>
          <w:sz w:val="18"/>
        </w:rPr>
        <w:t>any law or regulation applicable to the Client; and</w:t>
      </w:r>
    </w:p>
    <w:p w14:paraId="37FB50B0" w14:textId="77777777" w:rsidR="00101826" w:rsidRPr="00442CF2" w:rsidRDefault="00101826" w:rsidP="00101826">
      <w:pPr>
        <w:numPr>
          <w:ilvl w:val="1"/>
          <w:numId w:val="28"/>
        </w:numPr>
        <w:rPr>
          <w:sz w:val="18"/>
        </w:rPr>
      </w:pPr>
      <w:r w:rsidRPr="00442CF2">
        <w:rPr>
          <w:sz w:val="18"/>
        </w:rPr>
        <w:t xml:space="preserve">any agreement or instrument binding upon the Client or any of its assets; </w:t>
      </w:r>
    </w:p>
    <w:p w14:paraId="3F532FC7" w14:textId="77777777" w:rsidR="00101826" w:rsidRPr="00442CF2" w:rsidRDefault="00101826" w:rsidP="00101826">
      <w:pPr>
        <w:numPr>
          <w:ilvl w:val="0"/>
          <w:numId w:val="28"/>
        </w:numPr>
        <w:rPr>
          <w:sz w:val="18"/>
        </w:rPr>
      </w:pPr>
      <w:r w:rsidRPr="00442CF2">
        <w:rPr>
          <w:sz w:val="18"/>
        </w:rPr>
        <w:t xml:space="preserve">No consent, approval, authorisation, filing with or order of any court or governmental agency or body is required to enable the Client lawfully to enter into, exercise its rights and comply with its obligations in this CF Agreement. </w:t>
      </w:r>
    </w:p>
    <w:p w14:paraId="755CB5D7" w14:textId="77777777" w:rsidR="00101826" w:rsidRPr="00442CF2" w:rsidRDefault="00101826" w:rsidP="00101826">
      <w:pPr>
        <w:numPr>
          <w:ilvl w:val="0"/>
          <w:numId w:val="28"/>
        </w:numPr>
        <w:rPr>
          <w:sz w:val="18"/>
        </w:rPr>
      </w:pPr>
      <w:r w:rsidRPr="00442CF2">
        <w:rPr>
          <w:sz w:val="18"/>
        </w:rPr>
        <w:t xml:space="preserve">No legal proceeding or other procedure or step has been taken or, to the Client's knowledge (having made all reasonable enquiries), threatened, by or in relation to the Client on the basis that the Client is unable to pay its debts. </w:t>
      </w:r>
    </w:p>
    <w:p w14:paraId="00B8DD10" w14:textId="77777777" w:rsidR="00101826" w:rsidRPr="00442CF2" w:rsidRDefault="00101826" w:rsidP="00101826">
      <w:pPr>
        <w:numPr>
          <w:ilvl w:val="0"/>
          <w:numId w:val="28"/>
        </w:numPr>
        <w:rPr>
          <w:sz w:val="18"/>
        </w:rPr>
      </w:pPr>
      <w:r w:rsidRPr="00442CF2">
        <w:rPr>
          <w:sz w:val="18"/>
        </w:rPr>
        <w:t xml:space="preserve">No legal proceeding or other procedure or step has been taken leading to a conviction against the Client in relation to the Client having committed fraud. </w:t>
      </w:r>
    </w:p>
    <w:p w14:paraId="4F056E47" w14:textId="77777777" w:rsidR="00101826" w:rsidRPr="00442CF2" w:rsidRDefault="00101826" w:rsidP="00101826">
      <w:pPr>
        <w:rPr>
          <w:sz w:val="18"/>
        </w:rPr>
      </w:pPr>
      <w:r w:rsidRPr="00442CF2">
        <w:rPr>
          <w:sz w:val="18"/>
        </w:rPr>
        <w:br w:type="page"/>
      </w:r>
    </w:p>
    <w:p w14:paraId="5F17B6DB"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lastRenderedPageBreak/>
        <w:t>Schedule 2 (Notice of the Right to Cancel)</w:t>
      </w:r>
    </w:p>
    <w:p w14:paraId="2BCEC62D" w14:textId="77777777" w:rsidR="00101826" w:rsidRPr="00442CF2" w:rsidRDefault="00101826" w:rsidP="00101826">
      <w:pPr>
        <w:rPr>
          <w:sz w:val="18"/>
        </w:rPr>
      </w:pPr>
      <w:r w:rsidRPr="00442CF2">
        <w:rPr>
          <w:sz w:val="18"/>
        </w:rPr>
        <w:t xml:space="preserve">Subject to clause 2.3 of the CF Agreement, the Client has the right to cancel this CF Agreement without giving any reason within a period of 14 days from the date of signing the Client Care Letter. </w:t>
      </w:r>
    </w:p>
    <w:p w14:paraId="3695854A" w14:textId="77777777" w:rsidR="00101826" w:rsidRPr="00442CF2" w:rsidRDefault="00101826" w:rsidP="00101826">
      <w:pPr>
        <w:rPr>
          <w:sz w:val="18"/>
        </w:rPr>
      </w:pPr>
      <w:r w:rsidRPr="00442CF2">
        <w:rPr>
          <w:sz w:val="18"/>
        </w:rPr>
        <w:t>To exercise the right to cancel, the Client must inform the Firm of its decision to cancel by a clear statement (e.g. a letter sent by post or e-mail). The Client may use the template cancellation form below if so desired but does not have to.</w:t>
      </w:r>
    </w:p>
    <w:p w14:paraId="212732AA" w14:textId="77777777" w:rsidR="00101826" w:rsidRPr="00442CF2" w:rsidRDefault="00101826" w:rsidP="00101826">
      <w:pPr>
        <w:rPr>
          <w:sz w:val="18"/>
        </w:rPr>
      </w:pPr>
      <w:r w:rsidRPr="00442CF2">
        <w:rPr>
          <w:sz w:val="18"/>
        </w:rPr>
        <w:t>To meet the cancellation deadline, it is sufficient for the Client to send its communication concerning its exercise of the right to cancel before the cancellation period has expired.</w:t>
      </w:r>
    </w:p>
    <w:p w14:paraId="77CF61DF" w14:textId="77777777" w:rsidR="00101826" w:rsidRPr="00442CF2" w:rsidRDefault="00101826" w:rsidP="00101826">
      <w:pPr>
        <w:rPr>
          <w:sz w:val="18"/>
        </w:rPr>
      </w:pPr>
      <w:r w:rsidRPr="00442CF2">
        <w:rPr>
          <w:sz w:val="18"/>
        </w:rPr>
        <w:t xml:space="preserve">The Client can cancel by: </w:t>
      </w:r>
    </w:p>
    <w:p w14:paraId="69EA981A" w14:textId="77777777" w:rsidR="00101826" w:rsidRPr="00442CF2" w:rsidRDefault="00101826" w:rsidP="00101826">
      <w:pPr>
        <w:rPr>
          <w:sz w:val="18"/>
        </w:rPr>
      </w:pPr>
      <w:r w:rsidRPr="00442CF2">
        <w:rPr>
          <w:sz w:val="18"/>
        </w:rPr>
        <w:t xml:space="preserve">Post to: Barings Law Limited, 8th Floor, Cardinal House, 20 St Mary’s Parsonage, Manchester, M3 2LY. </w:t>
      </w:r>
    </w:p>
    <w:p w14:paraId="67DA1375" w14:textId="77777777" w:rsidR="00101826" w:rsidRPr="00442CF2" w:rsidRDefault="00101826" w:rsidP="00101826">
      <w:pPr>
        <w:rPr>
          <w:sz w:val="18"/>
        </w:rPr>
      </w:pPr>
      <w:r w:rsidRPr="00442CF2">
        <w:rPr>
          <w:sz w:val="18"/>
        </w:rPr>
        <w:t>Email to: info@baringslaw.com</w:t>
      </w:r>
    </w:p>
    <w:p w14:paraId="34294C91" w14:textId="77777777" w:rsidR="00101826" w:rsidRPr="00442CF2" w:rsidRDefault="00101826" w:rsidP="00101826">
      <w:pPr>
        <w:rPr>
          <w:sz w:val="18"/>
        </w:rPr>
      </w:pPr>
      <w:r w:rsidRPr="00442CF2">
        <w:rPr>
          <w:sz w:val="18"/>
        </w:rPr>
        <w:t>If the Client cancels this CF Agreement, the Firm will reimburse to the Client any payments received from the Client within 14 days, using the same means of payment as the Client used, and without charging any fee (although it is extremely unlikely that the Client will have made any such payments).</w:t>
      </w:r>
    </w:p>
    <w:p w14:paraId="2F6B2115" w14:textId="77777777" w:rsidR="00101826" w:rsidRPr="00442CF2" w:rsidRDefault="00101826" w:rsidP="00101826">
      <w:pPr>
        <w:rPr>
          <w:sz w:val="18"/>
        </w:rPr>
      </w:pPr>
      <w:r w:rsidRPr="00442CF2">
        <w:rPr>
          <w:sz w:val="18"/>
        </w:rPr>
        <w:t>Where the Client requested the Firm to begin the performance of services during the cancellation period, the Client shall pay the Firm an amount which is in proportion to what has been performed until the Client has communicated its cancellation to the Firm.</w:t>
      </w:r>
    </w:p>
    <w:p w14:paraId="3BE0E444" w14:textId="77777777" w:rsidR="00101826" w:rsidRPr="00442CF2" w:rsidRDefault="00101826" w:rsidP="00101826">
      <w:pPr>
        <w:pBdr>
          <w:bottom w:val="single" w:sz="12" w:space="1" w:color="auto"/>
        </w:pBdr>
        <w:rPr>
          <w:sz w:val="18"/>
        </w:rPr>
      </w:pPr>
    </w:p>
    <w:p w14:paraId="3DA1E30A" w14:textId="77777777" w:rsidR="00101826" w:rsidRPr="00442CF2" w:rsidRDefault="00101826" w:rsidP="00101826">
      <w:pPr>
        <w:rPr>
          <w:sz w:val="18"/>
        </w:rPr>
      </w:pPr>
    </w:p>
    <w:p w14:paraId="068FC46A"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Cancellation Notice</w:t>
      </w:r>
    </w:p>
    <w:p w14:paraId="546EB873" w14:textId="77777777" w:rsidR="00101826" w:rsidRPr="00442CF2" w:rsidRDefault="00101826" w:rsidP="00101826">
      <w:pPr>
        <w:rPr>
          <w:sz w:val="18"/>
        </w:rPr>
      </w:pPr>
      <w:r w:rsidRPr="00442CF2">
        <w:rPr>
          <w:sz w:val="18"/>
        </w:rPr>
        <w:t>If the Client wishes to cancel the DB Agreement it may use this form, but it does not have to.</w:t>
      </w:r>
    </w:p>
    <w:p w14:paraId="36A6F87B" w14:textId="77777777" w:rsidR="00101826" w:rsidRPr="00442CF2" w:rsidRDefault="00101826" w:rsidP="00101826">
      <w:pPr>
        <w:rPr>
          <w:sz w:val="18"/>
        </w:rPr>
      </w:pPr>
      <w:r w:rsidRPr="00442CF2">
        <w:rPr>
          <w:sz w:val="18"/>
        </w:rPr>
        <w:t xml:space="preserve">To: Barings Law Limited, 8th Floor, Cardinal House, 20 St Mary’s Parsonage, Manchester, M3 2LY </w:t>
      </w:r>
      <w:r w:rsidRPr="00442CF2">
        <w:rPr>
          <w:b/>
          <w:bCs/>
          <w:sz w:val="18"/>
        </w:rPr>
        <w:t>OR</w:t>
      </w:r>
      <w:r w:rsidRPr="00442CF2">
        <w:rPr>
          <w:sz w:val="18"/>
        </w:rPr>
        <w:t xml:space="preserve"> info@baringslaw.com</w:t>
      </w:r>
    </w:p>
    <w:p w14:paraId="3E976552" w14:textId="77777777" w:rsidR="00101826" w:rsidRPr="00442CF2" w:rsidRDefault="00101826" w:rsidP="00101826">
      <w:pPr>
        <w:rPr>
          <w:sz w:val="18"/>
        </w:rPr>
      </w:pPr>
      <w:r w:rsidRPr="00442CF2">
        <w:rPr>
          <w:sz w:val="18"/>
        </w:rPr>
        <w:t>I hereby give notice that I wish to cancel my damages-based agreement with Barings Law enclosed with Barings Law's letter dated {today}, your reference: {reference}</w:t>
      </w:r>
    </w:p>
    <w:p w14:paraId="5116BE13" w14:textId="77777777" w:rsidR="00101826" w:rsidRPr="00442CF2" w:rsidRDefault="00101826" w:rsidP="00101826">
      <w:pPr>
        <w:rPr>
          <w:sz w:val="18"/>
        </w:rPr>
      </w:pPr>
    </w:p>
    <w:p w14:paraId="7086BD16" w14:textId="77777777" w:rsidR="00101826" w:rsidRPr="00442CF2" w:rsidRDefault="00101826" w:rsidP="00101826">
      <w:pPr>
        <w:tabs>
          <w:tab w:val="left" w:leader="underscore" w:pos="5103"/>
        </w:tabs>
        <w:rPr>
          <w:sz w:val="18"/>
        </w:rPr>
      </w:pPr>
      <w:r w:rsidRPr="00442CF2">
        <w:rPr>
          <w:b/>
          <w:bCs/>
          <w:sz w:val="18"/>
        </w:rPr>
        <w:t>Signed</w:t>
      </w:r>
      <w:r w:rsidRPr="00442CF2">
        <w:rPr>
          <w:sz w:val="18"/>
        </w:rPr>
        <w:t xml:space="preserve">: </w:t>
      </w:r>
      <w:r w:rsidRPr="00442CF2">
        <w:rPr>
          <w:sz w:val="18"/>
        </w:rPr>
        <w:tab/>
      </w:r>
    </w:p>
    <w:p w14:paraId="7C10DB31" w14:textId="77777777" w:rsidR="00101826" w:rsidRPr="00442CF2" w:rsidRDefault="00101826" w:rsidP="00101826">
      <w:pPr>
        <w:tabs>
          <w:tab w:val="left" w:leader="underscore" w:pos="5103"/>
        </w:tabs>
        <w:rPr>
          <w:sz w:val="18"/>
        </w:rPr>
      </w:pPr>
      <w:r w:rsidRPr="00442CF2">
        <w:rPr>
          <w:b/>
          <w:bCs/>
          <w:sz w:val="18"/>
        </w:rPr>
        <w:t>Name</w:t>
      </w:r>
      <w:r w:rsidRPr="00442CF2">
        <w:rPr>
          <w:sz w:val="18"/>
        </w:rPr>
        <w:t xml:space="preserve">: </w:t>
      </w:r>
      <w:r w:rsidRPr="00442CF2">
        <w:rPr>
          <w:sz w:val="18"/>
        </w:rPr>
        <w:tab/>
      </w:r>
    </w:p>
    <w:p w14:paraId="2DB5DDB7" w14:textId="77777777" w:rsidR="00101826" w:rsidRPr="00442CF2" w:rsidRDefault="00101826" w:rsidP="00101826">
      <w:pPr>
        <w:tabs>
          <w:tab w:val="left" w:leader="underscore" w:pos="5103"/>
        </w:tabs>
        <w:rPr>
          <w:sz w:val="18"/>
        </w:rPr>
      </w:pPr>
      <w:r w:rsidRPr="00442CF2">
        <w:rPr>
          <w:b/>
          <w:bCs/>
          <w:sz w:val="18"/>
        </w:rPr>
        <w:t>Address</w:t>
      </w:r>
      <w:r w:rsidRPr="00442CF2">
        <w:rPr>
          <w:sz w:val="18"/>
        </w:rPr>
        <w:t xml:space="preserve">: </w:t>
      </w:r>
      <w:r w:rsidRPr="00442CF2">
        <w:rPr>
          <w:sz w:val="18"/>
        </w:rPr>
        <w:tab/>
      </w:r>
    </w:p>
    <w:p w14:paraId="35077326" w14:textId="77777777" w:rsidR="00101826" w:rsidRPr="00442CF2" w:rsidRDefault="00101826" w:rsidP="00101826">
      <w:pPr>
        <w:tabs>
          <w:tab w:val="left" w:leader="underscore" w:pos="5103"/>
        </w:tabs>
        <w:rPr>
          <w:sz w:val="18"/>
        </w:rPr>
      </w:pPr>
      <w:r w:rsidRPr="00442CF2">
        <w:rPr>
          <w:sz w:val="18"/>
        </w:rPr>
        <w:tab/>
      </w:r>
    </w:p>
    <w:p w14:paraId="79D93F16" w14:textId="77777777" w:rsidR="00101826" w:rsidRPr="00442CF2" w:rsidRDefault="00101826" w:rsidP="00101826">
      <w:pPr>
        <w:tabs>
          <w:tab w:val="left" w:leader="underscore" w:pos="5103"/>
        </w:tabs>
        <w:rPr>
          <w:sz w:val="18"/>
        </w:rPr>
      </w:pPr>
      <w:r w:rsidRPr="00442CF2">
        <w:rPr>
          <w:sz w:val="18"/>
        </w:rPr>
        <w:tab/>
      </w:r>
    </w:p>
    <w:p w14:paraId="1E56175F" w14:textId="77777777" w:rsidR="00101826" w:rsidRPr="00442CF2" w:rsidRDefault="00101826" w:rsidP="00101826">
      <w:pPr>
        <w:tabs>
          <w:tab w:val="left" w:leader="underscore" w:pos="5103"/>
        </w:tabs>
        <w:rPr>
          <w:sz w:val="18"/>
        </w:rPr>
      </w:pPr>
      <w:r w:rsidRPr="00442CF2">
        <w:rPr>
          <w:b/>
          <w:bCs/>
          <w:sz w:val="18"/>
        </w:rPr>
        <w:t>Date</w:t>
      </w:r>
      <w:r w:rsidRPr="00442CF2">
        <w:rPr>
          <w:sz w:val="18"/>
        </w:rPr>
        <w:t xml:space="preserve">: </w:t>
      </w:r>
      <w:r w:rsidRPr="00442CF2">
        <w:rPr>
          <w:sz w:val="18"/>
        </w:rPr>
        <w:tab/>
      </w:r>
    </w:p>
    <w:p w14:paraId="67CB4C09" w14:textId="77777777" w:rsidR="00101826" w:rsidRPr="00442CF2" w:rsidRDefault="00101826" w:rsidP="00101826">
      <w:pPr>
        <w:rPr>
          <w:sz w:val="18"/>
        </w:rPr>
      </w:pPr>
      <w:r w:rsidRPr="00442CF2">
        <w:rPr>
          <w:sz w:val="18"/>
        </w:rPr>
        <w:br w:type="page"/>
      </w:r>
    </w:p>
    <w:p w14:paraId="2072CF0C" w14:textId="77777777" w:rsidR="00101826" w:rsidRDefault="00101826" w:rsidP="00101826">
      <w:pPr>
        <w:keepNext/>
        <w:keepLines/>
        <w:spacing w:before="240" w:after="240"/>
        <w:outlineLvl w:val="0"/>
        <w:rPr>
          <w:rFonts w:eastAsiaTheme="majorEastAsia" w:cstheme="majorBidi"/>
          <w:b/>
          <w:color w:val="9C0000"/>
          <w:sz w:val="32"/>
          <w:szCs w:val="32"/>
        </w:rPr>
      </w:pPr>
      <w:r>
        <w:rPr>
          <w:rFonts w:eastAsiaTheme="majorEastAsia" w:cstheme="majorBidi"/>
          <w:b/>
          <w:noProof/>
          <w:color w:val="9C0000"/>
          <w:sz w:val="32"/>
          <w:szCs w:val="32"/>
        </w:rPr>
        <w:lastRenderedPageBreak/>
        <w:drawing>
          <wp:inline distT="0" distB="0" distL="0" distR="0" wp14:anchorId="5618315C" wp14:editId="792A8191">
            <wp:extent cx="2691441" cy="1298667"/>
            <wp:effectExtent l="0" t="0" r="0" b="0"/>
            <wp:docPr id="2016437550"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37550" name="Graphic 2016437550"/>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02335" cy="1303924"/>
                    </a:xfrm>
                    <a:prstGeom prst="rect">
                      <a:avLst/>
                    </a:prstGeom>
                  </pic:spPr>
                </pic:pic>
              </a:graphicData>
            </a:graphic>
          </wp:inline>
        </w:drawing>
      </w:r>
    </w:p>
    <w:p w14:paraId="6F7DCF61" w14:textId="77777777" w:rsidR="00101826" w:rsidRPr="006E1BAF" w:rsidRDefault="00101826" w:rsidP="00101826">
      <w:pPr>
        <w:keepNext/>
        <w:keepLines/>
        <w:spacing w:before="240" w:after="240"/>
        <w:jc w:val="center"/>
        <w:outlineLvl w:val="0"/>
        <w:rPr>
          <w:rFonts w:eastAsiaTheme="majorEastAsia" w:cstheme="majorBidi"/>
          <w:b/>
          <w:color w:val="9C0000"/>
          <w:sz w:val="32"/>
          <w:szCs w:val="32"/>
        </w:rPr>
      </w:pPr>
      <w:r w:rsidRPr="006E1BAF">
        <w:rPr>
          <w:rFonts w:eastAsiaTheme="majorEastAsia" w:cstheme="majorBidi"/>
          <w:b/>
          <w:color w:val="9C0000"/>
          <w:sz w:val="32"/>
          <w:szCs w:val="32"/>
        </w:rPr>
        <w:t>Form of Authority</w:t>
      </w:r>
    </w:p>
    <w:p w14:paraId="4889BC24" w14:textId="77777777" w:rsidR="00101826" w:rsidRPr="006E5C89" w:rsidRDefault="00101826" w:rsidP="00101826">
      <w:pPr>
        <w:rPr>
          <w:szCs w:val="28"/>
        </w:rPr>
      </w:pPr>
      <w:r w:rsidRPr="006E5C89">
        <w:rPr>
          <w:sz w:val="18"/>
          <w:szCs w:val="28"/>
        </w:rPr>
        <w:t xml:space="preserve">I authorise Barings Limited (Trading as Barings Law) with registered office at 8th Floor, Cardinal House, 20 St Mary's Parsonage, Manchester, M3 2LY to act on my behalf. I give Barings Law full authority to refer my claim to my opponent including, but not limited to, the Financial Ombudsman Service (FOS), and/or the Financial Services Compensation Scheme (FSCS). </w:t>
      </w:r>
    </w:p>
    <w:p w14:paraId="67038D50" w14:textId="77777777" w:rsidR="00101826" w:rsidRPr="006E5C89" w:rsidRDefault="00101826" w:rsidP="00101826">
      <w:pPr>
        <w:rPr>
          <w:sz w:val="18"/>
          <w:szCs w:val="28"/>
        </w:rPr>
      </w:pPr>
      <w:r w:rsidRPr="006E5C89">
        <w:rPr>
          <w:sz w:val="18"/>
          <w:szCs w:val="28"/>
        </w:rPr>
        <w:t xml:space="preserve">I agree and accept that upon signing this Letter of Authority, Barings Limited may submit a Data Subject Access Request (under s.45 of The Data Protection Act 2018 and under Article 15 of the General Data Protection Regulation) to my </w:t>
      </w:r>
      <w:r w:rsidRPr="008E2480">
        <w:rPr>
          <w:color w:val="000000" w:themeColor="text1"/>
          <w:sz w:val="18"/>
          <w:szCs w:val="28"/>
        </w:rPr>
        <w:t>opponents</w:t>
      </w:r>
      <w:r w:rsidRPr="006E5C89">
        <w:rPr>
          <w:sz w:val="18"/>
          <w:szCs w:val="28"/>
        </w:rPr>
        <w:t>, or related parties, to provide a copy of all personal data relating to me.</w:t>
      </w:r>
    </w:p>
    <w:p w14:paraId="0E5126E8" w14:textId="77777777" w:rsidR="00101826" w:rsidRPr="006E5C89" w:rsidRDefault="00101826" w:rsidP="00101826">
      <w:pPr>
        <w:rPr>
          <w:sz w:val="18"/>
          <w:szCs w:val="28"/>
        </w:rPr>
      </w:pPr>
      <w:r w:rsidRPr="006E5C89">
        <w:rPr>
          <w:sz w:val="18"/>
          <w:szCs w:val="28"/>
        </w:rPr>
        <w:t xml:space="preserve">The authority also gives my </w:t>
      </w:r>
      <w:r w:rsidRPr="008E2480">
        <w:rPr>
          <w:color w:val="000000" w:themeColor="text1"/>
          <w:sz w:val="18"/>
          <w:szCs w:val="28"/>
        </w:rPr>
        <w:t xml:space="preserve">opponents </w:t>
      </w:r>
      <w:r w:rsidRPr="006E5C89">
        <w:rPr>
          <w:sz w:val="18"/>
          <w:szCs w:val="28"/>
        </w:rPr>
        <w:t xml:space="preserve">and or the FOS/FSCS permission to communicate with Barings Law and to share information with Barings Law about my case. </w:t>
      </w:r>
      <w:r w:rsidRPr="006E5C89">
        <w:rPr>
          <w:b/>
          <w:bCs/>
          <w:sz w:val="18"/>
          <w:szCs w:val="28"/>
        </w:rPr>
        <w:t>I further authorise any payment to be made directly to Barings Limited.</w:t>
      </w:r>
    </w:p>
    <w:p w14:paraId="5A4E5AE3" w14:textId="77777777" w:rsidR="00101826" w:rsidRPr="006E5C89" w:rsidRDefault="00101826" w:rsidP="00101826">
      <w:pPr>
        <w:rPr>
          <w:sz w:val="18"/>
          <w:szCs w:val="28"/>
        </w:rPr>
      </w:pPr>
      <w:r w:rsidRPr="006E5C89">
        <w:rPr>
          <w:sz w:val="18"/>
          <w:szCs w:val="28"/>
        </w:rPr>
        <w:t>This authority started from the date I signed it and does not end until I withdraw my instructions from Barings Law. This authority overrides any earlier authority I may have provided.</w:t>
      </w:r>
    </w:p>
    <w:p w14:paraId="0B0190AF" w14:textId="77777777" w:rsidR="00101826" w:rsidRDefault="00101826" w:rsidP="00101826">
      <w:pPr>
        <w:rPr>
          <w:sz w:val="18"/>
          <w:szCs w:val="28"/>
        </w:rPr>
      </w:pPr>
      <w:r w:rsidRPr="006E5C89">
        <w:rPr>
          <w:sz w:val="18"/>
          <w:szCs w:val="28"/>
        </w:rPr>
        <w:t>I have signed this electronically and understand I am bound as if I had signed it by hand.</w:t>
      </w:r>
    </w:p>
    <w:p w14:paraId="1998D483" w14:textId="77777777" w:rsidR="00101826" w:rsidRPr="006E5C89" w:rsidRDefault="00442CF2" w:rsidP="00101826">
      <w:pPr>
        <w:keepNext/>
        <w:keepLines/>
        <w:spacing w:before="40" w:after="0"/>
        <w:outlineLvl w:val="1"/>
        <w:rPr>
          <w:rFonts w:eastAsiaTheme="majorEastAsia" w:cstheme="majorBidi"/>
          <w:b/>
          <w:color w:val="9C0000"/>
          <w:sz w:val="26"/>
          <w:szCs w:val="26"/>
        </w:rPr>
      </w:pPr>
      <w:r w:rsidRPr="00A013F6">
        <w:rPr>
          <w:rFonts w:eastAsiaTheme="majorEastAsia" w:cstheme="majorBidi"/>
          <w:b/>
          <w:color w:val="9C0000"/>
          <w:sz w:val="26"/>
          <w:szCs w:val="26"/>
        </w:rPr>
        <w:t>Claimant’s Personal Details</w:t>
      </w:r>
    </w:p>
    <w:p w14:paraId="171D5A91" w14:textId="77777777" w:rsidR="00101826" w:rsidRPr="006E5C89" w:rsidRDefault="00101826" w:rsidP="00101826">
      <w:pPr>
        <w:rPr>
          <w:b/>
          <w:bCs/>
          <w:sz w:val="18"/>
        </w:rPr>
      </w:pPr>
      <w:r>
        <w:rPr>
          <w:rFonts w:eastAsiaTheme="majorEastAsia" w:cstheme="majorBidi"/>
          <w:b/>
          <w:noProof/>
          <w:color w:val="9C0000"/>
          <w:sz w:val="32"/>
          <w:szCs w:val="32"/>
        </w:rPr>
        <mc:AlternateContent>
          <mc:Choice Requires="wps">
            <w:drawing>
              <wp:anchor distT="0" distB="0" distL="114300" distR="114300" simplePos="0" relativeHeight="251671552" behindDoc="0" locked="0" layoutInCell="1" allowOverlap="1" wp14:anchorId="2E4E84FD" wp14:editId="1550AFF6">
                <wp:simplePos x="0" y="0"/>
                <wp:positionH relativeFrom="column">
                  <wp:posOffset>4283339</wp:posOffset>
                </wp:positionH>
                <wp:positionV relativeFrom="paragraph">
                  <wp:posOffset>128905</wp:posOffset>
                </wp:positionV>
                <wp:extent cx="2289414" cy="269875"/>
                <wp:effectExtent l="0" t="0" r="15875" b="15875"/>
                <wp:wrapNone/>
                <wp:docPr id="1261215000" name="Rectangle 1804435939"/>
                <wp:cNvGraphicFramePr/>
                <a:graphic xmlns:a="http://schemas.openxmlformats.org/drawingml/2006/main">
                  <a:graphicData uri="http://schemas.microsoft.com/office/word/2010/wordprocessingShape">
                    <wps:wsp>
                      <wps:cNvSpPr/>
                      <wps:spPr>
                        <a:xfrm>
                          <a:off x="0" y="0"/>
                          <a:ext cx="2289414" cy="26987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29DC9BB" w14:textId="68AE15C4" w:rsidR="00101826" w:rsidRPr="004627A8" w:rsidRDefault="009A70BC" w:rsidP="00101826">
                            <w:pPr>
                              <w:rPr>
                                <w:color w:val="000000" w:themeColor="text1"/>
                                <w:sz w:val="18"/>
                                <w:szCs w:val="18"/>
                              </w:rPr>
                            </w:pPr>
                            <w:r>
                              <w:rPr>
                                <w:color w:val="000000" w:themeColor="text1"/>
                                <w:sz w:val="18"/>
                                <w:szCs w:val="18"/>
                              </w:rPr>
                              <w:t>Bank Fraud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E84FD" id="Rectangle 1804435939" o:spid="_x0000_s1028" style="position:absolute;margin-left:337.25pt;margin-top:10.15pt;width:180.25pt;height:2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" fillcolor="window" strokecolor="windowText" strokeweight=".25pt">
                <v:textbox>
                  <w:txbxContent>
                    <w:p w14:paraId="629DC9BB" w14:textId="68AE15C4" w:rsidR="00101826" w:rsidRPr="004627A8" w:rsidRDefault="009A70BC" w:rsidP="00101826">
                      <w:pPr>
                        <w:rPr>
                          <w:color w:val="000000" w:themeColor="text1"/>
                          <w:sz w:val="18"/>
                          <w:szCs w:val="18"/>
                        </w:rPr>
                      </w:pPr>
                      <w:r>
                        <w:rPr>
                          <w:color w:val="000000" w:themeColor="text1"/>
                          <w:sz w:val="18"/>
                          <w:szCs w:val="18"/>
                        </w:rPr>
                        <w:t>Bank Fraud</w:t>
                      </w:r>
                    </w:p>
                  </w:txbxContent>
                </v:textbox>
              </v:rect>
            </w:pict>
          </mc:Fallback>
        </mc:AlternateContent>
      </w:r>
      <w:r w:rsidRPr="006E5C89">
        <w:rPr>
          <w:rFonts w:ascii="Calibri" w:eastAsiaTheme="majorEastAsia" w:hAnsi="Calibri" w:cs="Times New Roman"/>
          <w:b/>
          <w:noProof/>
        </w:rPr>
        <mc:AlternateContent>
          <mc:Choice Requires="wps">
            <w:drawing>
              <wp:anchor distT="0" distB="0" distL="114300" distR="114300" simplePos="0" relativeHeight="251670528" behindDoc="0" locked="0" layoutInCell="1" allowOverlap="1" wp14:anchorId="537B1FDF" wp14:editId="35828DFF">
                <wp:simplePos x="0" y="0"/>
                <wp:positionH relativeFrom="column">
                  <wp:posOffset>1207770</wp:posOffset>
                </wp:positionH>
                <wp:positionV relativeFrom="paragraph">
                  <wp:posOffset>146381</wp:posOffset>
                </wp:positionV>
                <wp:extent cx="2371725" cy="27622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2371725" cy="276225"/>
                        </a:xfrm>
                        <a:prstGeom prst="rect">
                          <a:avLst/>
                        </a:prstGeom>
                        <a:noFill/>
                        <a:ln w="6350" cap="flat" cmpd="sng" algn="ctr">
                          <a:solidFill>
                            <a:sysClr val="windowText" lastClr="000000"/>
                          </a:solidFill>
                          <a:prstDash val="solid"/>
                          <a:miter lim="800000"/>
                        </a:ln>
                        <a:effectLst/>
                      </wps:spPr>
                      <wps:txbx>
                        <w:txbxContent>
                          <w:p w14:paraId="5A50E765" w14:textId="77777777" w:rsidR="00101826" w:rsidRDefault="00101826" w:rsidP="00101826">
                            <w:r>
                              <w:t>{reference}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B1FDF" id="Rectangle 57" o:spid="_x0000_s1029" style="position:absolute;margin-left:95.1pt;margin-top:11.55pt;width:186.7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" filled="f" strokecolor="windowText" strokeweight=".5pt">
                <v:textbox>
                  <w:txbxContent>
                    <w:p w14:paraId="5A50E765" w14:textId="77777777" w:rsidR="00101826" w:rsidRDefault="00101826" w:rsidP="00101826">
                      <w:r>
                        <w:t>{reference}</w:t>
                      </w:r>
                    </w:p>
                  </w:txbxContent>
                </v:textbox>
              </v:rect>
            </w:pict>
          </mc:Fallback>
        </mc:AlternateContent>
      </w:r>
    </w:p>
    <w:p w14:paraId="5C283042" w14:textId="77777777" w:rsidR="00101826" w:rsidRPr="006E5C89" w:rsidRDefault="00101826" w:rsidP="00101826">
      <w:pPr>
        <w:tabs>
          <w:tab w:val="left" w:pos="3130"/>
        </w:tabs>
        <w:rPr>
          <w:b/>
          <w:bCs/>
          <w:sz w:val="18"/>
        </w:rPr>
      </w:pPr>
      <w:r w:rsidRPr="006E5C89">
        <w:rPr>
          <w:b/>
          <w:bCs/>
          <w:sz w:val="18"/>
        </w:rPr>
        <w:t xml:space="preserve">Our Reference Number: </w:t>
      </w:r>
      <w:r w:rsidRPr="006E5C89">
        <w:rPr>
          <w:b/>
          <w:bCs/>
          <w:sz w:val="18"/>
        </w:rPr>
        <w:tab/>
      </w:r>
      <w:r>
        <w:rPr>
          <w:b/>
          <w:bCs/>
          <w:sz w:val="18"/>
        </w:rPr>
        <w:tab/>
      </w:r>
      <w:r>
        <w:rPr>
          <w:b/>
          <w:bCs/>
          <w:sz w:val="18"/>
        </w:rPr>
        <w:tab/>
      </w:r>
      <w:r>
        <w:rPr>
          <w:b/>
          <w:bCs/>
          <w:sz w:val="18"/>
        </w:rPr>
        <w:tab/>
      </w:r>
      <w:r>
        <w:rPr>
          <w:b/>
          <w:bCs/>
          <w:sz w:val="18"/>
        </w:rPr>
        <w:tab/>
        <w:t xml:space="preserve">Claim Type:  </w:t>
      </w:r>
    </w:p>
    <w:p w14:paraId="3331D66E" w14:textId="0CD04E0A" w:rsidR="00442CF2" w:rsidRPr="00A013F6" w:rsidRDefault="00442CF2" w:rsidP="00101826">
      <w:pPr>
        <w:keepNext/>
        <w:keepLines/>
        <w:spacing w:before="240" w:after="120"/>
        <w:outlineLvl w:val="1"/>
        <w:rPr>
          <w:sz w:val="18"/>
        </w:rPr>
      </w:pPr>
      <w:r w:rsidRPr="00A013F6">
        <w:rPr>
          <w:noProof/>
          <w:sz w:val="18"/>
        </w:rPr>
        <mc:AlternateContent>
          <mc:Choice Requires="wpg">
            <w:drawing>
              <wp:anchor distT="0" distB="0" distL="114300" distR="114300" simplePos="0" relativeHeight="251659264" behindDoc="0" locked="0" layoutInCell="1" allowOverlap="1" wp14:anchorId="02160BB9" wp14:editId="22CC5B0D">
                <wp:simplePos x="0" y="0"/>
                <wp:positionH relativeFrom="column">
                  <wp:posOffset>-91440</wp:posOffset>
                </wp:positionH>
                <wp:positionV relativeFrom="paragraph">
                  <wp:posOffset>66675</wp:posOffset>
                </wp:positionV>
                <wp:extent cx="2567305" cy="518795"/>
                <wp:effectExtent l="0" t="0" r="23495" b="14605"/>
                <wp:wrapNone/>
                <wp:docPr id="2" name="Group 2"/>
                <wp:cNvGraphicFramePr/>
                <a:graphic xmlns:a="http://schemas.openxmlformats.org/drawingml/2006/main">
                  <a:graphicData uri="http://schemas.microsoft.com/office/word/2010/wordprocessingGroup">
                    <wpg:wgp>
                      <wpg:cNvGrpSpPr/>
                      <wpg:grpSpPr>
                        <a:xfrm>
                          <a:off x="0" y="0"/>
                          <a:ext cx="2567305" cy="518795"/>
                          <a:chOff x="0" y="0"/>
                          <a:chExt cx="2567634" cy="519099"/>
                        </a:xfrm>
                      </wpg:grpSpPr>
                      <wps:wsp>
                        <wps:cNvPr id="1" name="Rectangle 1"/>
                        <wps:cNvSpPr/>
                        <wps:spPr>
                          <a:xfrm>
                            <a:off x="95077" y="248437"/>
                            <a:ext cx="2472557"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9D15BEE" w14:textId="500945E6" w:rsidR="00442CF2" w:rsidRPr="006B3187" w:rsidRDefault="00DD4FFB" w:rsidP="00442CF2">
                              <w:r>
                                <w:t>{firstName}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5034F9C7" w14:textId="77777777" w:rsidR="00442CF2" w:rsidRPr="003418EA" w:rsidRDefault="00442CF2" w:rsidP="00442CF2">
                              <w:pPr>
                                <w:rPr>
                                  <w:b/>
                                  <w:bCs/>
                                </w:rPr>
                              </w:pPr>
                              <w:r w:rsidRPr="003418EA">
                                <w:rPr>
                                  <w:b/>
                                  <w:bCs/>
                                </w:rPr>
                                <w:t>First Name: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160BB9" id="Group 2" o:spid="_x0000_s1030" style="position:absolute;margin-left:-7.2pt;margin-top:5.25pt;width:202.15pt;height:40.85pt;z-index:251659264;mso-width-relative:margin" coordsize="2567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">
                <v:rect id="Rectangle 1" o:spid="_x0000_s1031" style="position:absolute;left:950;top:2484;width:24726;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" fillcolor="window" strokecolor="windowText" strokeweight=".25pt">
                  <v:textbox>
                    <w:txbxContent>
                      <w:p w14:paraId="79D15BEE" w14:textId="500945E6" w:rsidR="00442CF2" w:rsidRPr="006B3187" w:rsidRDefault="00DD4FFB" w:rsidP="00442CF2">
                        <w:r>
                          <w:t>{firstName}</w:t>
                        </w:r>
                      </w:p>
                    </w:txbxContent>
                  </v:textbox>
                </v:rect>
                <v:shapetype id="_x0000_t202" coordsize="21600,21600" o:spt="202" path="m,l,21600r21600,l21600,xe">
                  <v:stroke joinstyle="miter"/>
                  <v:path gradientshapeok="t" o:connecttype="rect"/>
                </v:shapetype>
                <v:shape id="Text Box 2" o:spid="_x0000_s1032"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34F9C7" w14:textId="77777777" w:rsidR="00442CF2" w:rsidRPr="003418EA" w:rsidRDefault="00442CF2" w:rsidP="00442CF2">
                        <w:pPr>
                          <w:rPr>
                            <w:b/>
                            <w:bCs/>
                          </w:rPr>
                        </w:pPr>
                        <w:r w:rsidRPr="003418EA">
                          <w:rPr>
                            <w:b/>
                            <w:bCs/>
                          </w:rPr>
                          <w:t>First Name:</w:t>
                        </w:r>
                      </w:p>
                    </w:txbxContent>
                  </v:textbox>
                </v:shape>
              </v:group>
            </w:pict>
          </mc:Fallback>
        </mc:AlternateContent>
      </w:r>
      <w:r w:rsidRPr="00A013F6">
        <w:rPr>
          <w:noProof/>
          <w:sz w:val="18"/>
        </w:rPr>
        <mc:AlternateContent>
          <mc:Choice Requires="wpg">
            <w:drawing>
              <wp:anchor distT="0" distB="0" distL="114300" distR="114300" simplePos="0" relativeHeight="251662336" behindDoc="0" locked="0" layoutInCell="1" allowOverlap="1" wp14:anchorId="14CDC6F6" wp14:editId="35568F8E">
                <wp:simplePos x="0" y="0"/>
                <wp:positionH relativeFrom="column">
                  <wp:posOffset>2710282</wp:posOffset>
                </wp:positionH>
                <wp:positionV relativeFrom="paragraph">
                  <wp:posOffset>66853</wp:posOffset>
                </wp:positionV>
                <wp:extent cx="3877038" cy="1082064"/>
                <wp:effectExtent l="0" t="0" r="28575" b="22860"/>
                <wp:wrapNone/>
                <wp:docPr id="9" name="Group 9"/>
                <wp:cNvGraphicFramePr/>
                <a:graphic xmlns:a="http://schemas.openxmlformats.org/drawingml/2006/main">
                  <a:graphicData uri="http://schemas.microsoft.com/office/word/2010/wordprocessingGroup">
                    <wpg:wgp>
                      <wpg:cNvGrpSpPr/>
                      <wpg:grpSpPr>
                        <a:xfrm>
                          <a:off x="0" y="0"/>
                          <a:ext cx="3877038" cy="1082064"/>
                          <a:chOff x="0" y="0"/>
                          <a:chExt cx="3877854" cy="1083282"/>
                        </a:xfrm>
                      </wpg:grpSpPr>
                      <wps:wsp>
                        <wps:cNvPr id="10" name="Rectangle 10"/>
                        <wps:cNvSpPr/>
                        <wps:spPr>
                          <a:xfrm>
                            <a:off x="95080" y="248675"/>
                            <a:ext cx="3782774" cy="834607"/>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60B9270" w14:textId="7AE41968" w:rsidR="00347C3A" w:rsidRPr="006B3187" w:rsidRDefault="00DD4FFB" w:rsidP="00347C3A">
                              <w:pPr>
                                <w:pStyle w:val="NoSpacing"/>
                              </w:pPr>
                              <w:r>
                                <w:t>{fullAddress}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755F6E17" w14:textId="77777777" w:rsidR="00442CF2" w:rsidRPr="003418EA" w:rsidRDefault="00442CF2" w:rsidP="00442CF2">
                              <w:pPr>
                                <w:rPr>
                                  <w:b/>
                                  <w:bCs/>
                                </w:rPr>
                              </w:pPr>
                              <w:r w:rsidRPr="003418EA">
                                <w:rPr>
                                  <w:b/>
                                  <w:bCs/>
                                </w:rPr>
                                <w:t>Current Address: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CDC6F6" id="Group 9" o:spid="_x0000_s1033" style="position:absolute;margin-left:213.4pt;margin-top:5.25pt;width:305.3pt;height:85.2pt;z-index:251662336;mso-width-relative:margin;mso-height-relative:margin" coordsize="38778,1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">
                <v:rect id="Rectangle 10" o:spid="_x0000_s1034" style="position:absolute;left:950;top:2486;width:37828;height:8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" fillcolor="window" strokecolor="windowText" strokeweight=".25pt">
                  <v:textbox>
                    <w:txbxContent>
                      <w:p w14:paraId="060B9270" w14:textId="7AE41968" w:rsidR="00347C3A" w:rsidRPr="006B3187" w:rsidRDefault="00DD4FFB" w:rsidP="00347C3A">
                        <w:pPr>
                          <w:pStyle w:val="NoSpacing"/>
                        </w:pPr>
                        <w:r>
                          <w:t>{fullAddress}</w:t>
                        </w:r>
                      </w:p>
                    </w:txbxContent>
                  </v:textbox>
                </v:rect>
                <v:shape id="Text Box 2" o:spid="_x0000_s1035"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55F6E17" w14:textId="77777777" w:rsidR="00442CF2" w:rsidRPr="003418EA" w:rsidRDefault="00442CF2" w:rsidP="00442CF2">
                        <w:pPr>
                          <w:rPr>
                            <w:b/>
                            <w:bCs/>
                          </w:rPr>
                        </w:pPr>
                        <w:r w:rsidRPr="003418EA">
                          <w:rPr>
                            <w:b/>
                            <w:bCs/>
                          </w:rPr>
                          <w:t>Current Address:</w:t>
                        </w:r>
                      </w:p>
                    </w:txbxContent>
                  </v:textbox>
                </v:shape>
              </v:group>
            </w:pict>
          </mc:Fallback>
        </mc:AlternateContent>
      </w:r>
    </w:p>
    <w:p w14:paraId="19FBF9F4" w14:textId="77777777" w:rsidR="00442CF2" w:rsidRPr="00A013F6" w:rsidRDefault="00442CF2" w:rsidP="00442CF2">
      <w:pPr>
        <w:rPr>
          <w:sz w:val="18"/>
        </w:rPr>
      </w:pPr>
    </w:p>
    <w:p w14:paraId="72B0BDC2" w14:textId="77777777" w:rsidR="00442CF2" w:rsidRPr="00A013F6" w:rsidRDefault="00442CF2" w:rsidP="00442CF2">
      <w:pPr>
        <w:rPr>
          <w:sz w:val="18"/>
        </w:rPr>
      </w:pPr>
      <w:r w:rsidRPr="00A013F6">
        <w:rPr>
          <w:noProof/>
          <w:sz w:val="18"/>
        </w:rPr>
        <mc:AlternateContent>
          <mc:Choice Requires="wpg">
            <w:drawing>
              <wp:anchor distT="0" distB="0" distL="114300" distR="114300" simplePos="0" relativeHeight="251660288" behindDoc="0" locked="0" layoutInCell="1" allowOverlap="1" wp14:anchorId="54CDF94D" wp14:editId="7CE1DA15">
                <wp:simplePos x="0" y="0"/>
                <wp:positionH relativeFrom="margin">
                  <wp:posOffset>-91440</wp:posOffset>
                </wp:positionH>
                <wp:positionV relativeFrom="paragraph">
                  <wp:posOffset>125933</wp:posOffset>
                </wp:positionV>
                <wp:extent cx="2567304" cy="518795"/>
                <wp:effectExtent l="0" t="0" r="24130" b="14605"/>
                <wp:wrapNone/>
                <wp:docPr id="3" name="Group 3"/>
                <wp:cNvGraphicFramePr/>
                <a:graphic xmlns:a="http://schemas.openxmlformats.org/drawingml/2006/main">
                  <a:graphicData uri="http://schemas.microsoft.com/office/word/2010/wordprocessingGroup">
                    <wpg:wgp>
                      <wpg:cNvGrpSpPr/>
                      <wpg:grpSpPr>
                        <a:xfrm>
                          <a:off x="0" y="0"/>
                          <a:ext cx="2567304" cy="518795"/>
                          <a:chOff x="0" y="0"/>
                          <a:chExt cx="2567844" cy="519379"/>
                        </a:xfrm>
                      </wpg:grpSpPr>
                      <wps:wsp>
                        <wps:cNvPr id="4" name="Rectangle 4"/>
                        <wps:cNvSpPr/>
                        <wps:spPr>
                          <a:xfrm>
                            <a:off x="95097" y="248717"/>
                            <a:ext cx="2472747"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E06F2C6" w14:textId="0A37E9F1" w:rsidR="00442CF2" w:rsidRPr="006B3187" w:rsidRDefault="00DD4FFB" w:rsidP="00442CF2">
                              <w:r>
                                <w:t>{lastName}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1BCEE65C" w14:textId="77777777" w:rsidR="00442CF2" w:rsidRPr="003418EA" w:rsidRDefault="00442CF2" w:rsidP="00442CF2">
                              <w:pPr>
                                <w:rPr>
                                  <w:b/>
                                  <w:bCs/>
                                </w:rPr>
                              </w:pPr>
                              <w:r w:rsidRPr="003418EA">
                                <w:rPr>
                                  <w:b/>
                                  <w:bCs/>
                                </w:rPr>
                                <w:t>Surname: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4CDF94D" id="Group 3" o:spid="_x0000_s1036" style="position:absolute;margin-left:-7.2pt;margin-top:9.9pt;width:202.15pt;height:40.85pt;z-index:251660288;mso-position-horizontal-relative:margin;mso-width-relative:margin" coordsize="25678,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">
                <v:rect id="Rectangle 4" o:spid="_x0000_s1037" style="position:absolute;left:950;top:2487;width:2472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" fillcolor="window" strokecolor="windowText" strokeweight=".25pt">
                  <v:textbox>
                    <w:txbxContent>
                      <w:p w14:paraId="2E06F2C6" w14:textId="0A37E9F1" w:rsidR="00442CF2" w:rsidRPr="006B3187" w:rsidRDefault="00DD4FFB" w:rsidP="00442CF2">
                        <w:r>
                          <w:t>{lastName}</w:t>
                        </w:r>
                      </w:p>
                    </w:txbxContent>
                  </v:textbox>
                </v:rect>
                <v:shape id="Text Box 2" o:spid="_x0000_s1038"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BCEE65C" w14:textId="77777777" w:rsidR="00442CF2" w:rsidRPr="003418EA" w:rsidRDefault="00442CF2" w:rsidP="00442CF2">
                        <w:pPr>
                          <w:rPr>
                            <w:b/>
                            <w:bCs/>
                          </w:rPr>
                        </w:pPr>
                        <w:r w:rsidRPr="003418EA">
                          <w:rPr>
                            <w:b/>
                            <w:bCs/>
                          </w:rPr>
                          <w:t>Surname:</w:t>
                        </w:r>
                      </w:p>
                    </w:txbxContent>
                  </v:textbox>
                </v:shape>
                <w10:wrap anchorx="margin"/>
              </v:group>
            </w:pict>
          </mc:Fallback>
        </mc:AlternateContent>
      </w:r>
    </w:p>
    <w:p w14:paraId="016CBD8E" w14:textId="77777777" w:rsidR="00442CF2" w:rsidRPr="00A013F6" w:rsidRDefault="00442CF2" w:rsidP="00442CF2">
      <w:pPr>
        <w:rPr>
          <w:sz w:val="18"/>
        </w:rPr>
      </w:pPr>
    </w:p>
    <w:p w14:paraId="43B0B0A6" w14:textId="77777777" w:rsidR="00442CF2" w:rsidRPr="00A013F6" w:rsidRDefault="00442CF2" w:rsidP="00442CF2">
      <w:pPr>
        <w:rPr>
          <w:sz w:val="18"/>
        </w:rPr>
      </w:pPr>
      <w:r w:rsidRPr="00A013F6">
        <w:rPr>
          <w:noProof/>
          <w:sz w:val="18"/>
        </w:rPr>
        <mc:AlternateContent>
          <mc:Choice Requires="wpg">
            <w:drawing>
              <wp:anchor distT="0" distB="0" distL="114300" distR="114300" simplePos="0" relativeHeight="251661312" behindDoc="0" locked="0" layoutInCell="1" allowOverlap="1" wp14:anchorId="7F785308" wp14:editId="46166067">
                <wp:simplePos x="0" y="0"/>
                <wp:positionH relativeFrom="column">
                  <wp:posOffset>-91440</wp:posOffset>
                </wp:positionH>
                <wp:positionV relativeFrom="paragraph">
                  <wp:posOffset>206959</wp:posOffset>
                </wp:positionV>
                <wp:extent cx="2574925" cy="518795"/>
                <wp:effectExtent l="0" t="0" r="15875" b="14605"/>
                <wp:wrapNone/>
                <wp:docPr id="6" name="Group 6"/>
                <wp:cNvGraphicFramePr/>
                <a:graphic xmlns:a="http://schemas.openxmlformats.org/drawingml/2006/main">
                  <a:graphicData uri="http://schemas.microsoft.com/office/word/2010/wordprocessingGroup">
                    <wpg:wgp>
                      <wpg:cNvGrpSpPr/>
                      <wpg:grpSpPr>
                        <a:xfrm>
                          <a:off x="0" y="0"/>
                          <a:ext cx="2574925" cy="518795"/>
                          <a:chOff x="0" y="0"/>
                          <a:chExt cx="2575492" cy="519379"/>
                        </a:xfrm>
                      </wpg:grpSpPr>
                      <wps:wsp>
                        <wps:cNvPr id="7" name="Rectangle 7"/>
                        <wps:cNvSpPr/>
                        <wps:spPr>
                          <a:xfrm>
                            <a:off x="95098" y="248717"/>
                            <a:ext cx="2480394"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5DDB889" w14:textId="77777777" w:rsidR="00442CF2" w:rsidRPr="00425E4E" w:rsidRDefault="00442CF2" w:rsidP="00442CF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0"/>
                            <a:ext cx="2531616" cy="248285"/>
                          </a:xfrm>
                          <a:prstGeom prst="rect">
                            <a:avLst/>
                          </a:prstGeom>
                          <a:noFill/>
                          <a:ln w="9525">
                            <a:noFill/>
                            <a:miter lim="800000"/>
                            <a:headEnd/>
                            <a:tailEnd/>
                          </a:ln>
                        </wps:spPr>
                        <wps:txbx>
                          <w:txbxContent>
                            <w:p w14:paraId="082BB152" w14:textId="77777777" w:rsidR="00442CF2" w:rsidRPr="003418EA" w:rsidRDefault="00442CF2" w:rsidP="00442CF2">
                              <w:pPr>
                                <w:rPr>
                                  <w:b/>
                                  <w:bCs/>
                                </w:rPr>
                              </w:pPr>
                              <w:r w:rsidRPr="003418EA">
                                <w:rPr>
                                  <w:b/>
                                  <w:bCs/>
                                </w:rPr>
                                <w:t>Maiden name or any other previous name: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F785308" id="Group 6" o:spid="_x0000_s1039" style="position:absolute;margin-left:-7.2pt;margin-top:16.3pt;width:202.75pt;height:40.85pt;z-index:251661312;mso-width-relative:margin" coordsize="25754,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">
                <v:rect id="Rectangle 7" o:spid="_x0000_s1040" style="position:absolute;left:950;top:2487;width:2480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" fillcolor="window" strokecolor="windowText" strokeweight=".25pt">
                  <v:textbox>
                    <w:txbxContent>
                      <w:p w14:paraId="15DDB889" w14:textId="77777777" w:rsidR="00442CF2" w:rsidRPr="00425E4E" w:rsidRDefault="00442CF2" w:rsidP="00442CF2">
                        <w:pPr>
                          <w:rPr>
                            <w:color w:val="000000" w:themeColor="text1"/>
                          </w:rPr>
                        </w:pPr>
                      </w:p>
                    </w:txbxContent>
                  </v:textbox>
                </v:rect>
                <v:shape id="Text Box 2" o:spid="_x0000_s1041" type="#_x0000_t202" style="position:absolute;width:2531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82BB152" w14:textId="77777777" w:rsidR="00442CF2" w:rsidRPr="003418EA" w:rsidRDefault="00442CF2" w:rsidP="00442CF2">
                        <w:pPr>
                          <w:rPr>
                            <w:b/>
                            <w:bCs/>
                          </w:rPr>
                        </w:pPr>
                        <w:r w:rsidRPr="003418EA">
                          <w:rPr>
                            <w:b/>
                            <w:bCs/>
                          </w:rPr>
                          <w:t>Maiden name or any other previous name:</w:t>
                        </w:r>
                      </w:p>
                    </w:txbxContent>
                  </v:textbox>
                </v:shape>
              </v:group>
            </w:pict>
          </mc:Fallback>
        </mc:AlternateContent>
      </w:r>
      <w:r w:rsidRPr="00A013F6">
        <w:rPr>
          <w:noProof/>
          <w:sz w:val="18"/>
        </w:rPr>
        <mc:AlternateContent>
          <mc:Choice Requires="wpg">
            <w:drawing>
              <wp:anchor distT="0" distB="0" distL="114300" distR="114300" simplePos="0" relativeHeight="251663360" behindDoc="0" locked="0" layoutInCell="1" allowOverlap="1" wp14:anchorId="637D2B0E" wp14:editId="53E9978B">
                <wp:simplePos x="0" y="0"/>
                <wp:positionH relativeFrom="margin">
                  <wp:posOffset>2717597</wp:posOffset>
                </wp:positionH>
                <wp:positionV relativeFrom="paragraph">
                  <wp:posOffset>192329</wp:posOffset>
                </wp:positionV>
                <wp:extent cx="3877056" cy="518795"/>
                <wp:effectExtent l="0" t="0" r="28575" b="14605"/>
                <wp:wrapNone/>
                <wp:docPr id="12" name="Group 12"/>
                <wp:cNvGraphicFramePr/>
                <a:graphic xmlns:a="http://schemas.openxmlformats.org/drawingml/2006/main">
                  <a:graphicData uri="http://schemas.microsoft.com/office/word/2010/wordprocessingGroup">
                    <wpg:wgp>
                      <wpg:cNvGrpSpPr/>
                      <wpg:grpSpPr>
                        <a:xfrm>
                          <a:off x="0" y="0"/>
                          <a:ext cx="3877056" cy="518795"/>
                          <a:chOff x="0" y="0"/>
                          <a:chExt cx="3877872" cy="519379"/>
                        </a:xfrm>
                      </wpg:grpSpPr>
                      <wps:wsp>
                        <wps:cNvPr id="13" name="Rectangle 13"/>
                        <wps:cNvSpPr/>
                        <wps:spPr>
                          <a:xfrm>
                            <a:off x="95098" y="248717"/>
                            <a:ext cx="3782774"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637C767" w14:textId="474C9558" w:rsidR="00442CF2" w:rsidRPr="006B3187" w:rsidRDefault="00DD4FFB" w:rsidP="00442CF2">
                              <w:r>
                                <w:t>{dateOfBirth}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153BFC5A" w14:textId="77777777" w:rsidR="00442CF2" w:rsidRPr="003418EA" w:rsidRDefault="00442CF2" w:rsidP="00442CF2">
                              <w:pPr>
                                <w:rPr>
                                  <w:b/>
                                  <w:bCs/>
                                </w:rPr>
                              </w:pPr>
                              <w:r w:rsidRPr="003418EA">
                                <w:rPr>
                                  <w:b/>
                                  <w:bCs/>
                                </w:rPr>
                                <w:t>Date of Birth:</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37D2B0E" id="Group 12" o:spid="_x0000_s1042" style="position:absolute;margin-left:214pt;margin-top:15.15pt;width:305.3pt;height:40.85pt;z-index:251663360;mso-position-horizontal-relative:margin;mso-width-relative:margin" coordsize="38778,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">
                <v:rect id="Rectangle 13" o:spid="_x0000_s1043" style="position:absolute;left:950;top:2487;width:3782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" fillcolor="window" strokecolor="windowText" strokeweight=".25pt">
                  <v:textbox>
                    <w:txbxContent>
                      <w:p w14:paraId="6637C767" w14:textId="474C9558" w:rsidR="00442CF2" w:rsidRPr="006B3187" w:rsidRDefault="00DD4FFB" w:rsidP="00442CF2">
                        <w:r>
                          <w:t>{dateOfBirth}</w:t>
                        </w:r>
                      </w:p>
                    </w:txbxContent>
                  </v:textbox>
                </v:rect>
                <v:shape id="Text Box 2" o:spid="_x0000_s1044"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53BFC5A" w14:textId="77777777" w:rsidR="00442CF2" w:rsidRPr="003418EA" w:rsidRDefault="00442CF2" w:rsidP="00442CF2">
                        <w:pPr>
                          <w:rPr>
                            <w:b/>
                            <w:bCs/>
                          </w:rPr>
                        </w:pPr>
                        <w:r w:rsidRPr="003418EA">
                          <w:rPr>
                            <w:b/>
                            <w:bCs/>
                          </w:rPr>
                          <w:t>Date of Birth:</w:t>
                        </w:r>
                      </w:p>
                    </w:txbxContent>
                  </v:textbox>
                </v:shape>
                <w10:wrap anchorx="margin"/>
              </v:group>
            </w:pict>
          </mc:Fallback>
        </mc:AlternateContent>
      </w:r>
    </w:p>
    <w:p w14:paraId="6C75B5C2" w14:textId="77777777" w:rsidR="00442CF2" w:rsidRPr="00A013F6" w:rsidRDefault="00442CF2" w:rsidP="00442CF2">
      <w:pPr>
        <w:rPr>
          <w:sz w:val="18"/>
        </w:rPr>
      </w:pPr>
    </w:p>
    <w:p w14:paraId="7ACAB687" w14:textId="77777777" w:rsidR="00442CF2" w:rsidRPr="00A013F6" w:rsidRDefault="00442CF2" w:rsidP="00442CF2">
      <w:pPr>
        <w:rPr>
          <w:sz w:val="18"/>
        </w:rPr>
      </w:pPr>
      <w:r w:rsidRPr="00A013F6">
        <w:rPr>
          <w:noProof/>
          <w:sz w:val="18"/>
        </w:rPr>
        <mc:AlternateContent>
          <mc:Choice Requires="wpg">
            <w:drawing>
              <wp:anchor distT="0" distB="0" distL="114300" distR="114300" simplePos="0" relativeHeight="251664384" behindDoc="0" locked="0" layoutInCell="1" allowOverlap="1" wp14:anchorId="43679912" wp14:editId="78681EC1">
                <wp:simplePos x="0" y="0"/>
                <wp:positionH relativeFrom="margin">
                  <wp:posOffset>-84455</wp:posOffset>
                </wp:positionH>
                <wp:positionV relativeFrom="paragraph">
                  <wp:posOffset>294640</wp:posOffset>
                </wp:positionV>
                <wp:extent cx="2574925" cy="1126490"/>
                <wp:effectExtent l="0" t="0" r="15875" b="16510"/>
                <wp:wrapNone/>
                <wp:docPr id="15" name="Group 15"/>
                <wp:cNvGraphicFramePr/>
                <a:graphic xmlns:a="http://schemas.openxmlformats.org/drawingml/2006/main">
                  <a:graphicData uri="http://schemas.microsoft.com/office/word/2010/wordprocessingGroup">
                    <wpg:wgp>
                      <wpg:cNvGrpSpPr/>
                      <wpg:grpSpPr>
                        <a:xfrm>
                          <a:off x="0" y="0"/>
                          <a:ext cx="2574925" cy="1126490"/>
                          <a:chOff x="0" y="0"/>
                          <a:chExt cx="2575492" cy="1127809"/>
                        </a:xfrm>
                      </wpg:grpSpPr>
                      <wps:wsp>
                        <wps:cNvPr id="16" name="Rectangle 16"/>
                        <wps:cNvSpPr/>
                        <wps:spPr>
                          <a:xfrm>
                            <a:off x="95098" y="248717"/>
                            <a:ext cx="2480394" cy="87909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0433100" w14:textId="436FC696" w:rsidR="00442CF2" w:rsidRPr="006B3187" w:rsidRDefault="00DD4FFB" w:rsidP="00442CF2">
                              <w:pPr>
                                <w:rPr>
                                  <w:rFonts w:cstheme="minorHAnsi"/>
                                  <w:sz w:val="24"/>
                                  <w:szCs w:val="24"/>
                                </w:rPr>
                              </w:pPr>
                              <w:r>
                                <w:rPr>
                                  <w:rFonts w:cstheme="minorHAnsi"/>
                                  <w:sz w:val="24"/>
                                  <w:szCs w:val="24"/>
                                </w:rPr>
                                <w:t>${signature}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0" y="0"/>
                            <a:ext cx="2209655" cy="248285"/>
                          </a:xfrm>
                          <a:prstGeom prst="rect">
                            <a:avLst/>
                          </a:prstGeom>
                          <a:noFill/>
                          <a:ln w="9525">
                            <a:noFill/>
                            <a:miter lim="800000"/>
                            <a:headEnd/>
                            <a:tailEnd/>
                          </a:ln>
                        </wps:spPr>
                        <wps:txbx>
                          <w:txbxContent>
                            <w:p w14:paraId="06AE8FC3" w14:textId="77777777" w:rsidR="00442CF2" w:rsidRPr="003418EA" w:rsidRDefault="00442CF2" w:rsidP="00442CF2">
                              <w:pPr>
                                <w:rPr>
                                  <w:b/>
                                  <w:bCs/>
                                </w:rPr>
                              </w:pPr>
                              <w:r w:rsidRPr="003418EA">
                                <w:rPr>
                                  <w:b/>
                                  <w:bCs/>
                                </w:rPr>
                                <w:t>Claimant’s Signature: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679912" id="Group 15" o:spid="_x0000_s1045" style="position:absolute;margin-left:-6.65pt;margin-top:23.2pt;width:202.75pt;height:88.7pt;z-index:251664384;mso-position-horizontal-relative:margin;mso-width-relative:margin;mso-height-relative:margin" coordsize="25754,1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">
                <v:rect id="Rectangle 16" o:spid="_x0000_s1046" style="position:absolute;left:950;top:2487;width:24804;height:8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" fillcolor="window" strokecolor="windowText" strokeweight=".25pt">
                  <v:textbox>
                    <w:txbxContent>
                      <w:p w14:paraId="50433100" w14:textId="436FC696" w:rsidR="00442CF2" w:rsidRPr="006B3187" w:rsidRDefault="00DD4FFB" w:rsidP="00442CF2">
                        <w:pPr>
                          <w:rPr>
                            <w:rFonts w:cstheme="minorHAnsi"/>
                            <w:sz w:val="24"/>
                            <w:szCs w:val="24"/>
                          </w:rPr>
                        </w:pPr>
                        <w:r>
                          <w:rPr>
                            <w:rFonts w:cstheme="minorHAnsi"/>
                            <w:sz w:val="24"/>
                            <w:szCs w:val="24"/>
                          </w:rPr>
                          <w:t>${signature}</w:t>
                        </w:r>
                      </w:p>
                    </w:txbxContent>
                  </v:textbox>
                </v:rect>
                <v:shape id="Text Box 2" o:spid="_x0000_s1047" type="#_x0000_t202" style="position:absolute;width:2209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6AE8FC3" w14:textId="77777777" w:rsidR="00442CF2" w:rsidRPr="003418EA" w:rsidRDefault="00442CF2" w:rsidP="00442CF2">
                        <w:pPr>
                          <w:rPr>
                            <w:b/>
                            <w:bCs/>
                          </w:rPr>
                        </w:pPr>
                        <w:r w:rsidRPr="003418EA">
                          <w:rPr>
                            <w:b/>
                            <w:bCs/>
                          </w:rPr>
                          <w:t>Claimant’s Signature:</w:t>
                        </w:r>
                      </w:p>
                    </w:txbxContent>
                  </v:textbox>
                </v:shape>
                <w10:wrap anchorx="margin"/>
              </v:group>
            </w:pict>
          </mc:Fallback>
        </mc:AlternateContent>
      </w:r>
      <w:r w:rsidRPr="00A013F6">
        <w:rPr>
          <w:noProof/>
          <w:sz w:val="18"/>
        </w:rPr>
        <mc:AlternateContent>
          <mc:Choice Requires="wpg">
            <w:drawing>
              <wp:anchor distT="0" distB="0" distL="114300" distR="114300" simplePos="0" relativeHeight="251666432" behindDoc="0" locked="0" layoutInCell="1" allowOverlap="1" wp14:anchorId="4D70BC70" wp14:editId="78F9E4EF">
                <wp:simplePos x="0" y="0"/>
                <wp:positionH relativeFrom="margin">
                  <wp:posOffset>2740660</wp:posOffset>
                </wp:positionH>
                <wp:positionV relativeFrom="paragraph">
                  <wp:posOffset>892505</wp:posOffset>
                </wp:positionV>
                <wp:extent cx="3877056" cy="518795"/>
                <wp:effectExtent l="0" t="0" r="28575" b="14605"/>
                <wp:wrapNone/>
                <wp:docPr id="24" name="Group 24"/>
                <wp:cNvGraphicFramePr/>
                <a:graphic xmlns:a="http://schemas.openxmlformats.org/drawingml/2006/main">
                  <a:graphicData uri="http://schemas.microsoft.com/office/word/2010/wordprocessingGroup">
                    <wpg:wgp>
                      <wpg:cNvGrpSpPr/>
                      <wpg:grpSpPr>
                        <a:xfrm>
                          <a:off x="0" y="0"/>
                          <a:ext cx="3877056" cy="518795"/>
                          <a:chOff x="0" y="0"/>
                          <a:chExt cx="3877872" cy="519379"/>
                        </a:xfrm>
                      </wpg:grpSpPr>
                      <wps:wsp>
                        <wps:cNvPr id="25" name="Rectangle 25"/>
                        <wps:cNvSpPr/>
                        <wps:spPr>
                          <a:xfrm>
                            <a:off x="95098" y="248717"/>
                            <a:ext cx="3782774"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3DFE260" w14:textId="164A7612" w:rsidR="00442CF2" w:rsidRPr="006B3187" w:rsidRDefault="00DD4FFB" w:rsidP="00442CF2">
                              <w:r>
                                <w:t>{ipAddress}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6B8741FC" w14:textId="77777777" w:rsidR="00442CF2" w:rsidRPr="003418EA" w:rsidRDefault="00442CF2" w:rsidP="00442CF2">
                              <w:pPr>
                                <w:rPr>
                                  <w:b/>
                                  <w:bCs/>
                                </w:rPr>
                              </w:pPr>
                              <w:r w:rsidRPr="003418EA">
                                <w:rPr>
                                  <w:b/>
                                  <w:bCs/>
                                </w:rPr>
                                <w:t>IP Address: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D70BC70" id="Group 24" o:spid="_x0000_s1048" style="position:absolute;margin-left:215.8pt;margin-top:70.3pt;width:305.3pt;height:40.85pt;z-index:251666432;mso-position-horizontal-relative:margin;mso-width-relative:margin" coordsize="38778,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">
                <v:rect id="Rectangle 25" o:spid="_x0000_s1049" style="position:absolute;left:950;top:2487;width:3782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" fillcolor="window" strokecolor="windowText" strokeweight=".25pt">
                  <v:textbox>
                    <w:txbxContent>
                      <w:p w14:paraId="03DFE260" w14:textId="164A7612" w:rsidR="00442CF2" w:rsidRPr="006B3187" w:rsidRDefault="00DD4FFB" w:rsidP="00442CF2">
                        <w:r>
                          <w:t>{ipAddress}</w:t>
                        </w:r>
                      </w:p>
                    </w:txbxContent>
                  </v:textbox>
                </v:rect>
                <v:shape id="Text Box 2" o:spid="_x0000_s1050"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B8741FC" w14:textId="77777777" w:rsidR="00442CF2" w:rsidRPr="003418EA" w:rsidRDefault="00442CF2" w:rsidP="00442CF2">
                        <w:pPr>
                          <w:rPr>
                            <w:b/>
                            <w:bCs/>
                          </w:rPr>
                        </w:pPr>
                        <w:r w:rsidRPr="003418EA">
                          <w:rPr>
                            <w:b/>
                            <w:bCs/>
                          </w:rPr>
                          <w:t>IP Address:</w:t>
                        </w:r>
                      </w:p>
                    </w:txbxContent>
                  </v:textbox>
                </v:shape>
                <w10:wrap anchorx="margin"/>
              </v:group>
            </w:pict>
          </mc:Fallback>
        </mc:AlternateContent>
      </w:r>
      <w:r w:rsidRPr="00A013F6">
        <w:rPr>
          <w:noProof/>
          <w:sz w:val="18"/>
        </w:rPr>
        <mc:AlternateContent>
          <mc:Choice Requires="wpg">
            <w:drawing>
              <wp:anchor distT="0" distB="0" distL="114300" distR="114300" simplePos="0" relativeHeight="251665408" behindDoc="0" locked="0" layoutInCell="1" allowOverlap="1" wp14:anchorId="25D09345" wp14:editId="4DAE8E04">
                <wp:simplePos x="0" y="0"/>
                <wp:positionH relativeFrom="margin">
                  <wp:posOffset>2733345</wp:posOffset>
                </wp:positionH>
                <wp:positionV relativeFrom="paragraph">
                  <wp:posOffset>296545</wp:posOffset>
                </wp:positionV>
                <wp:extent cx="3877056" cy="518795"/>
                <wp:effectExtent l="0" t="0" r="28575" b="14605"/>
                <wp:wrapNone/>
                <wp:docPr id="21" name="Group 21"/>
                <wp:cNvGraphicFramePr/>
                <a:graphic xmlns:a="http://schemas.openxmlformats.org/drawingml/2006/main">
                  <a:graphicData uri="http://schemas.microsoft.com/office/word/2010/wordprocessingGroup">
                    <wpg:wgp>
                      <wpg:cNvGrpSpPr/>
                      <wpg:grpSpPr>
                        <a:xfrm>
                          <a:off x="0" y="0"/>
                          <a:ext cx="3877056" cy="518795"/>
                          <a:chOff x="0" y="0"/>
                          <a:chExt cx="3877872" cy="519379"/>
                        </a:xfrm>
                      </wpg:grpSpPr>
                      <wps:wsp>
                        <wps:cNvPr id="22" name="Rectangle 22"/>
                        <wps:cNvSpPr/>
                        <wps:spPr>
                          <a:xfrm>
                            <a:off x="95098" y="248717"/>
                            <a:ext cx="3782774" cy="27066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CB5B7C1" w14:textId="336745C8" w:rsidR="00442CF2" w:rsidRPr="006B3187" w:rsidRDefault="00DD4FFB" w:rsidP="00442CF2">
                              <w:r>
                                <w:t>{today}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0" y="0"/>
                            <a:ext cx="1287145" cy="248285"/>
                          </a:xfrm>
                          <a:prstGeom prst="rect">
                            <a:avLst/>
                          </a:prstGeom>
                          <a:noFill/>
                          <a:ln w="9525">
                            <a:noFill/>
                            <a:miter lim="800000"/>
                            <a:headEnd/>
                            <a:tailEnd/>
                          </a:ln>
                        </wps:spPr>
                        <wps:txbx>
                          <w:txbxContent>
                            <w:p w14:paraId="1A99E8D6" w14:textId="77777777" w:rsidR="00442CF2" w:rsidRPr="003418EA" w:rsidRDefault="00442CF2" w:rsidP="00442CF2">
                              <w:pPr>
                                <w:rPr>
                                  <w:b/>
                                  <w:bCs/>
                                </w:rPr>
                              </w:pPr>
                              <w:r w:rsidRPr="003418EA">
                                <w:rPr>
                                  <w:b/>
                                  <w:bCs/>
                                </w:rPr>
                                <w:t>Date: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5D09345" id="Group 21" o:spid="_x0000_s1051" style="position:absolute;margin-left:215.2pt;margin-top:23.35pt;width:305.3pt;height:40.85pt;z-index:251665408;mso-position-horizontal-relative:margin;mso-width-relative:margin" coordsize="38778,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">
                <v:rect id="Rectangle 22" o:spid="_x0000_s1052" style="position:absolute;left:950;top:2487;width:3782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" fillcolor="window" strokecolor="windowText" strokeweight=".25pt">
                  <v:textbox>
                    <w:txbxContent>
                      <w:p w14:paraId="4CB5B7C1" w14:textId="336745C8" w:rsidR="00442CF2" w:rsidRPr="006B3187" w:rsidRDefault="00DD4FFB" w:rsidP="00442CF2">
                        <w:r>
                          <w:t>{today}</w:t>
                        </w:r>
                      </w:p>
                    </w:txbxContent>
                  </v:textbox>
                </v:rect>
                <v:shape id="Text Box 2" o:spid="_x0000_s1053" type="#_x0000_t202" style="position:absolute;width:128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A99E8D6" w14:textId="77777777" w:rsidR="00442CF2" w:rsidRPr="003418EA" w:rsidRDefault="00442CF2" w:rsidP="00442CF2">
                        <w:pPr>
                          <w:rPr>
                            <w:b/>
                            <w:bCs/>
                          </w:rPr>
                        </w:pPr>
                        <w:r w:rsidRPr="003418EA">
                          <w:rPr>
                            <w:b/>
                            <w:bCs/>
                          </w:rPr>
                          <w:t>Date:</w:t>
                        </w:r>
                      </w:p>
                    </w:txbxContent>
                  </v:textbox>
                </v:shape>
                <w10:wrap anchorx="margin"/>
              </v:group>
            </w:pict>
          </mc:Fallback>
        </mc:AlternateContent>
      </w:r>
    </w:p>
    <w:p w14:paraId="4DC95E57" w14:textId="77777777" w:rsidR="00442CF2" w:rsidRPr="00A013F6" w:rsidRDefault="00442CF2" w:rsidP="00442CF2">
      <w:pPr>
        <w:rPr>
          <w:sz w:val="18"/>
        </w:rPr>
      </w:pPr>
    </w:p>
    <w:p w14:paraId="41350ED7" w14:textId="77777777" w:rsidR="00442CF2" w:rsidRPr="00A013F6" w:rsidRDefault="00442CF2" w:rsidP="00442CF2">
      <w:pPr>
        <w:rPr>
          <w:sz w:val="18"/>
        </w:rPr>
      </w:pPr>
    </w:p>
    <w:p w14:paraId="2B8722C7" w14:textId="77777777" w:rsidR="00442CF2" w:rsidRPr="00A013F6" w:rsidRDefault="00442CF2" w:rsidP="00442CF2">
      <w:pPr>
        <w:rPr>
          <w:sz w:val="18"/>
        </w:rPr>
      </w:pPr>
    </w:p>
    <w:p w14:paraId="7A4DE982" w14:textId="77777777" w:rsidR="00442CF2" w:rsidRPr="00A013F6" w:rsidRDefault="00442CF2" w:rsidP="00442CF2">
      <w:pPr>
        <w:rPr>
          <w:sz w:val="18"/>
        </w:rPr>
      </w:pPr>
    </w:p>
    <w:p w14:paraId="1A04096E" w14:textId="77777777" w:rsidR="00442CF2" w:rsidRPr="00A013F6" w:rsidRDefault="00442CF2" w:rsidP="00442CF2">
      <w:pPr>
        <w:rPr>
          <w:sz w:val="18"/>
        </w:rPr>
      </w:pPr>
    </w:p>
    <w:p w14:paraId="27EA7556" w14:textId="77777777" w:rsidR="00442CF2" w:rsidRPr="00A013F6" w:rsidRDefault="00442CF2" w:rsidP="00442CF2">
      <w:pPr>
        <w:rPr>
          <w:sz w:val="18"/>
        </w:rPr>
      </w:pPr>
    </w:p>
    <w:p w14:paraId="68A43CCE" w14:textId="77777777" w:rsidR="00442CF2" w:rsidRPr="00A013F6" w:rsidRDefault="00442CF2" w:rsidP="00442CF2">
      <w:pPr>
        <w:rPr>
          <w:sz w:val="18"/>
        </w:rPr>
      </w:pPr>
    </w:p>
    <w:p w14:paraId="7FBD9F7F" w14:textId="77777777" w:rsidR="00442CF2" w:rsidRPr="00A013F6" w:rsidRDefault="00442CF2" w:rsidP="00442CF2">
      <w:pPr>
        <w:rPr>
          <w:sz w:val="18"/>
        </w:rPr>
      </w:pPr>
    </w:p>
    <w:p w14:paraId="7746B419" w14:textId="77777777" w:rsidR="00101826" w:rsidRPr="00442CF2" w:rsidRDefault="00101826" w:rsidP="00101826">
      <w:pPr>
        <w:rPr>
          <w:rFonts w:eastAsiaTheme="majorEastAsia" w:cstheme="majorBidi"/>
          <w:b/>
          <w:color w:val="9C0000"/>
          <w:sz w:val="32"/>
          <w:szCs w:val="32"/>
        </w:rPr>
      </w:pPr>
      <w:r w:rsidRPr="00442CF2">
        <w:rPr>
          <w:rFonts w:eastAsiaTheme="majorEastAsia" w:cstheme="majorBidi"/>
          <w:b/>
          <w:color w:val="9C0000"/>
          <w:sz w:val="32"/>
          <w:szCs w:val="32"/>
        </w:rPr>
        <w:lastRenderedPageBreak/>
        <w:t>Claimant Assignment</w:t>
      </w:r>
    </w:p>
    <w:p w14:paraId="6E780B14" w14:textId="77777777" w:rsidR="00101826" w:rsidRPr="00442CF2" w:rsidRDefault="00101826" w:rsidP="00101826">
      <w:pPr>
        <w:rPr>
          <w:sz w:val="18"/>
        </w:rPr>
      </w:pPr>
      <w:r w:rsidRPr="00442CF2">
        <w:rPr>
          <w:b/>
          <w:bCs/>
          <w:sz w:val="18"/>
        </w:rPr>
        <w:t>This Assignment</w:t>
      </w:r>
      <w:r w:rsidRPr="00442CF2">
        <w:rPr>
          <w:sz w:val="18"/>
        </w:rPr>
        <w:t xml:space="preserve"> is made by Deed on {today}.</w:t>
      </w:r>
    </w:p>
    <w:p w14:paraId="0E4E02F8" w14:textId="77777777" w:rsidR="00101826" w:rsidRPr="00442CF2" w:rsidRDefault="00101826" w:rsidP="00101826">
      <w:pPr>
        <w:rPr>
          <w:b/>
          <w:bCs/>
          <w:sz w:val="18"/>
        </w:rPr>
      </w:pPr>
      <w:r w:rsidRPr="00442CF2">
        <w:rPr>
          <w:b/>
          <w:bCs/>
          <w:sz w:val="18"/>
        </w:rPr>
        <w:t xml:space="preserve">If you sign this document, you are transferring rights in your claim to Barings Limited.  This transfer will allow your solicitor to borrow monies which can be used to fund your claim, repay costs or disbursements (own account or </w:t>
      </w:r>
      <w:r>
        <w:rPr>
          <w:b/>
          <w:bCs/>
          <w:sz w:val="18"/>
        </w:rPr>
        <w:t>thi</w:t>
      </w:r>
      <w:r w:rsidRPr="00442CF2">
        <w:rPr>
          <w:b/>
          <w:bCs/>
          <w:sz w:val="18"/>
        </w:rPr>
        <w:t>rd party) incurred in connection with your claim, or to obtain funding against costs.  It is important that you understand that any sums borrowed for your claim could be deducted from any damages you receive.  If you are not clear about this or do not wish to allow this, you must seek independent legal advice.</w:t>
      </w:r>
    </w:p>
    <w:p w14:paraId="61D48B94" w14:textId="77777777" w:rsidR="00101826" w:rsidRPr="00442CF2" w:rsidRDefault="00101826" w:rsidP="00101826">
      <w:pPr>
        <w:rPr>
          <w:b/>
          <w:bCs/>
          <w:sz w:val="18"/>
        </w:rPr>
      </w:pPr>
      <w:r w:rsidRPr="00442CF2">
        <w:rPr>
          <w:b/>
          <w:bCs/>
          <w:sz w:val="18"/>
        </w:rPr>
        <w:t>Between:</w:t>
      </w:r>
    </w:p>
    <w:p w14:paraId="31FBA267" w14:textId="77777777" w:rsidR="00101826" w:rsidRPr="00442CF2" w:rsidRDefault="00101826" w:rsidP="00101826">
      <w:pPr>
        <w:numPr>
          <w:ilvl w:val="0"/>
          <w:numId w:val="37"/>
        </w:numPr>
        <w:rPr>
          <w:sz w:val="18"/>
        </w:rPr>
      </w:pPr>
      <w:r w:rsidRPr="00442CF2">
        <w:rPr>
          <w:sz w:val="18"/>
        </w:rPr>
        <w:t xml:space="preserve">{firstName} {lastName} of {addressLine1}, {addressLine2}, {city}, {postcode} (“Assignor”); and </w:t>
      </w:r>
    </w:p>
    <w:p w14:paraId="1D922A01" w14:textId="77777777" w:rsidR="00101826" w:rsidRPr="00442CF2" w:rsidRDefault="00101826" w:rsidP="00101826">
      <w:pPr>
        <w:numPr>
          <w:ilvl w:val="0"/>
          <w:numId w:val="37"/>
        </w:numPr>
        <w:rPr>
          <w:sz w:val="18"/>
        </w:rPr>
      </w:pPr>
      <w:r w:rsidRPr="00442CF2">
        <w:rPr>
          <w:b/>
          <w:bCs/>
          <w:sz w:val="18"/>
        </w:rPr>
        <w:t>Barings Limited</w:t>
      </w:r>
      <w:r w:rsidRPr="00442CF2">
        <w:rPr>
          <w:sz w:val="18"/>
        </w:rPr>
        <w:t xml:space="preserve"> incorporated and registered in England and Wales with company number 07072321 whose registered office is at Cardinal House, 20 St Mary’s Parsonage, Manchester, M3 2LY (“</w:t>
      </w:r>
      <w:r w:rsidRPr="00442CF2">
        <w:rPr>
          <w:b/>
          <w:bCs/>
          <w:sz w:val="18"/>
        </w:rPr>
        <w:t>Assignee</w:t>
      </w:r>
      <w:r w:rsidRPr="00442CF2">
        <w:rPr>
          <w:sz w:val="18"/>
        </w:rPr>
        <w:t>” which definition shall include its assignees and successors).</w:t>
      </w:r>
    </w:p>
    <w:p w14:paraId="0B622103" w14:textId="77777777" w:rsidR="00101826" w:rsidRPr="00442CF2" w:rsidRDefault="00101826" w:rsidP="00101826">
      <w:pPr>
        <w:rPr>
          <w:sz w:val="18"/>
        </w:rPr>
      </w:pPr>
      <w:r w:rsidRPr="00442CF2">
        <w:rPr>
          <w:b/>
          <w:bCs/>
          <w:sz w:val="18"/>
        </w:rPr>
        <w:t>Whereas</w:t>
      </w:r>
      <w:r w:rsidRPr="00442CF2">
        <w:rPr>
          <w:sz w:val="18"/>
        </w:rPr>
        <w:t>:</w:t>
      </w:r>
    </w:p>
    <w:p w14:paraId="4E992FDA" w14:textId="3F8C17F5" w:rsidR="00101826" w:rsidRPr="00442CF2" w:rsidRDefault="00101826" w:rsidP="00101826">
      <w:pPr>
        <w:numPr>
          <w:ilvl w:val="0"/>
          <w:numId w:val="38"/>
        </w:numPr>
        <w:rPr>
          <w:sz w:val="18"/>
        </w:rPr>
      </w:pPr>
      <w:r w:rsidRPr="00442CF2">
        <w:rPr>
          <w:sz w:val="18"/>
        </w:rPr>
        <w:t xml:space="preserve">The Assignor is the claimant(s), or intended claimant(s), in relation to a </w:t>
      </w:r>
      <w:r>
        <w:rPr>
          <w:sz w:val="18"/>
        </w:rPr>
        <w:t>Bank Fraud</w:t>
      </w:r>
      <w:r w:rsidRPr="00442CF2">
        <w:rPr>
          <w:sz w:val="18"/>
        </w:rPr>
        <w:t xml:space="preserve"> claim (“</w:t>
      </w:r>
      <w:r w:rsidRPr="00442CF2">
        <w:rPr>
          <w:b/>
          <w:bCs/>
          <w:sz w:val="18"/>
        </w:rPr>
        <w:t>the Claim</w:t>
      </w:r>
      <w:r w:rsidRPr="00442CF2">
        <w:rPr>
          <w:sz w:val="18"/>
        </w:rPr>
        <w:t>”).</w:t>
      </w:r>
    </w:p>
    <w:p w14:paraId="65CDAE23" w14:textId="77777777" w:rsidR="00101826" w:rsidRPr="00442CF2" w:rsidRDefault="00101826" w:rsidP="00101826">
      <w:pPr>
        <w:numPr>
          <w:ilvl w:val="0"/>
          <w:numId w:val="38"/>
        </w:numPr>
        <w:rPr>
          <w:sz w:val="18"/>
        </w:rPr>
      </w:pPr>
      <w:r w:rsidRPr="00442CF2">
        <w:rPr>
          <w:sz w:val="18"/>
        </w:rPr>
        <w:t>The Assignor has agreed to provide assignments and consents to the Assignee in respect of the Claim.</w:t>
      </w:r>
    </w:p>
    <w:p w14:paraId="1E9E5CCB" w14:textId="77777777" w:rsidR="00101826" w:rsidRPr="00442CF2" w:rsidRDefault="00101826" w:rsidP="00101826">
      <w:pPr>
        <w:numPr>
          <w:ilvl w:val="0"/>
          <w:numId w:val="38"/>
        </w:numPr>
        <w:contextualSpacing/>
        <w:rPr>
          <w:sz w:val="18"/>
        </w:rPr>
      </w:pPr>
      <w:r w:rsidRPr="00442CF2">
        <w:rPr>
          <w:sz w:val="18"/>
        </w:rPr>
        <w:t>The Assignor has agreed to assign to the Assignee the right to the proceeds of the Claim that the Assignor is entitled to (“</w:t>
      </w:r>
      <w:r w:rsidRPr="00442CF2">
        <w:rPr>
          <w:b/>
          <w:bCs/>
          <w:sz w:val="18"/>
        </w:rPr>
        <w:t>the Claim Proceeds</w:t>
      </w:r>
      <w:r w:rsidRPr="00442CF2">
        <w:rPr>
          <w:sz w:val="18"/>
        </w:rPr>
        <w:t>”), the insurance policy (“</w:t>
      </w:r>
      <w:r w:rsidRPr="00442CF2">
        <w:rPr>
          <w:b/>
          <w:bCs/>
          <w:sz w:val="18"/>
        </w:rPr>
        <w:t>the Policy</w:t>
      </w:r>
      <w:r w:rsidRPr="00442CF2">
        <w:rPr>
          <w:sz w:val="18"/>
        </w:rPr>
        <w:t>”) and the right to receive the costs under any bill of costs in respect of the Claim (the "</w:t>
      </w:r>
      <w:r w:rsidRPr="00442CF2">
        <w:rPr>
          <w:b/>
          <w:bCs/>
          <w:sz w:val="18"/>
        </w:rPr>
        <w:t>Bill of Costs</w:t>
      </w:r>
      <w:r w:rsidRPr="00442CF2">
        <w:rPr>
          <w:sz w:val="18"/>
        </w:rPr>
        <w:t xml:space="preserve">"). </w:t>
      </w:r>
    </w:p>
    <w:p w14:paraId="3C5A96B0"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Assignment</w:t>
      </w:r>
    </w:p>
    <w:p w14:paraId="7A53A797" w14:textId="77777777" w:rsidR="00101826" w:rsidRPr="00442CF2" w:rsidRDefault="00101826" w:rsidP="00101826">
      <w:pPr>
        <w:numPr>
          <w:ilvl w:val="0"/>
          <w:numId w:val="39"/>
        </w:numPr>
        <w:rPr>
          <w:sz w:val="18"/>
        </w:rPr>
      </w:pPr>
      <w:r w:rsidRPr="00442CF2">
        <w:rPr>
          <w:sz w:val="18"/>
        </w:rPr>
        <w:t>In consideration of the payment of £1 (receipt of which is hereby acknowledged), the Assignor with full title guarantee hereby assigns absolutely to the Assignee the Policy and all of its past, present and future rights, title, benefits and interests in the Claim Proceeds and any Bill of Costs.</w:t>
      </w:r>
    </w:p>
    <w:p w14:paraId="76513AE5" w14:textId="77777777" w:rsidR="00101826" w:rsidRPr="00442CF2" w:rsidRDefault="00101826" w:rsidP="00101826">
      <w:pPr>
        <w:numPr>
          <w:ilvl w:val="0"/>
          <w:numId w:val="39"/>
        </w:numPr>
        <w:rPr>
          <w:sz w:val="18"/>
        </w:rPr>
      </w:pPr>
      <w:r w:rsidRPr="00442CF2">
        <w:rPr>
          <w:sz w:val="18"/>
        </w:rPr>
        <w:t>The Assignee undertakes to hold the Claim Proceeds and any Bill of Costs on the following basis:</w:t>
      </w:r>
    </w:p>
    <w:p w14:paraId="254D6AE3" w14:textId="77777777" w:rsidR="00101826" w:rsidRPr="00442CF2" w:rsidRDefault="00101826" w:rsidP="00101826">
      <w:pPr>
        <w:numPr>
          <w:ilvl w:val="1"/>
          <w:numId w:val="39"/>
        </w:numPr>
        <w:contextualSpacing/>
        <w:rPr>
          <w:sz w:val="18"/>
        </w:rPr>
      </w:pPr>
      <w:r w:rsidRPr="00442CF2">
        <w:rPr>
          <w:sz w:val="18"/>
        </w:rPr>
        <w:t>As security for the repayment of the funding provided to the Assignee in relation to the Claim (“the Costs”) (such funds may be deductible from the Claim Proceeds and/or Bill of Costs without reference to the Assignor); and</w:t>
      </w:r>
    </w:p>
    <w:p w14:paraId="260A5E82" w14:textId="77777777" w:rsidR="00101826" w:rsidRPr="00442CF2" w:rsidRDefault="00101826" w:rsidP="00101826">
      <w:pPr>
        <w:numPr>
          <w:ilvl w:val="1"/>
          <w:numId w:val="39"/>
        </w:numPr>
        <w:rPr>
          <w:sz w:val="18"/>
        </w:rPr>
      </w:pPr>
      <w:r w:rsidRPr="00442CF2">
        <w:rPr>
          <w:sz w:val="18"/>
        </w:rPr>
        <w:t>For any balance on trust on behalf of the Assignor until such time as the Costs have been paid by the Assignee to its lender at which time the balance of the Claim Proceeds and/or Bill of Costs shall be released from the terms of this Assignment and shall be assigned back to the Assignor for £1, subject to the terms of the retainer in place between the Assignor and the Assignee.</w:t>
      </w:r>
    </w:p>
    <w:p w14:paraId="76D8651C" w14:textId="77777777" w:rsidR="00101826" w:rsidRPr="00442CF2" w:rsidRDefault="00101826" w:rsidP="00101826">
      <w:pPr>
        <w:numPr>
          <w:ilvl w:val="0"/>
          <w:numId w:val="39"/>
        </w:numPr>
        <w:rPr>
          <w:sz w:val="18"/>
        </w:rPr>
      </w:pPr>
      <w:r w:rsidRPr="00442CF2">
        <w:rPr>
          <w:sz w:val="18"/>
        </w:rPr>
        <w:t>The Assignee shall reassign the Policy and any rights, title, benefits and interest in the Claim Proceeds and/or Bill of Costs on the repayment of all the Costs at such time that no further Costs may arise and for the payment of £1.</w:t>
      </w:r>
    </w:p>
    <w:p w14:paraId="66ABD2BD"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Consent to Transfer</w:t>
      </w:r>
    </w:p>
    <w:p w14:paraId="68C08854" w14:textId="77777777" w:rsidR="00101826" w:rsidRPr="00442CF2" w:rsidRDefault="00101826" w:rsidP="00101826">
      <w:pPr>
        <w:rPr>
          <w:sz w:val="18"/>
        </w:rPr>
      </w:pPr>
      <w:r w:rsidRPr="00442CF2">
        <w:rPr>
          <w:sz w:val="18"/>
        </w:rPr>
        <w:t>The Assignor consents to the transfer of the Claim file to another firm of solicitors should Barings Limited confirm that they are no longer able to handle the Claim.</w:t>
      </w:r>
    </w:p>
    <w:p w14:paraId="3D3AFF65"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Counterparts</w:t>
      </w:r>
    </w:p>
    <w:p w14:paraId="1B64895B" w14:textId="77777777" w:rsidR="00101826" w:rsidRPr="00442CF2" w:rsidRDefault="00101826" w:rsidP="00101826">
      <w:pPr>
        <w:rPr>
          <w:sz w:val="18"/>
        </w:rPr>
      </w:pPr>
      <w:r w:rsidRPr="00442CF2">
        <w:rPr>
          <w:sz w:val="18"/>
        </w:rPr>
        <w:t>This consent may be executed in any number of counterparts and all such counterparts taken together shall be deemed to constitute one and the same document.</w:t>
      </w:r>
    </w:p>
    <w:p w14:paraId="7AF61C5B"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t>Governing Law</w:t>
      </w:r>
    </w:p>
    <w:p w14:paraId="4EAAC705" w14:textId="77777777" w:rsidR="00101826" w:rsidRPr="00442CF2" w:rsidRDefault="00101826" w:rsidP="00101826">
      <w:pPr>
        <w:rPr>
          <w:sz w:val="18"/>
        </w:rPr>
      </w:pPr>
      <w:r w:rsidRPr="00442CF2">
        <w:rPr>
          <w:sz w:val="18"/>
        </w:rPr>
        <w:t>This Assignment and Consent shall be construed and governed according to English law.</w:t>
      </w:r>
    </w:p>
    <w:p w14:paraId="08A1DD51"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6"/>
          <w:szCs w:val="26"/>
        </w:rPr>
        <w:lastRenderedPageBreak/>
        <w:t>Third</w:t>
      </w:r>
      <w:r>
        <w:rPr>
          <w:rFonts w:eastAsiaTheme="majorEastAsia" w:cstheme="majorBidi"/>
          <w:b/>
          <w:color w:val="9C0000"/>
          <w:sz w:val="26"/>
          <w:szCs w:val="26"/>
        </w:rPr>
        <w:t>-</w:t>
      </w:r>
      <w:r w:rsidRPr="00442CF2">
        <w:rPr>
          <w:rFonts w:eastAsiaTheme="majorEastAsia" w:cstheme="majorBidi"/>
          <w:b/>
          <w:color w:val="9C0000"/>
          <w:sz w:val="26"/>
          <w:szCs w:val="26"/>
        </w:rPr>
        <w:t>Party Rights</w:t>
      </w:r>
    </w:p>
    <w:p w14:paraId="44B41F61" w14:textId="77777777" w:rsidR="00101826" w:rsidRDefault="00101826" w:rsidP="00101826">
      <w:pPr>
        <w:keepNext/>
        <w:keepLines/>
        <w:spacing w:before="240" w:after="120"/>
        <w:outlineLvl w:val="1"/>
        <w:rPr>
          <w:sz w:val="18"/>
        </w:rPr>
      </w:pPr>
      <w:r>
        <w:rPr>
          <w:sz w:val="18"/>
        </w:rPr>
        <w:t>IQuote Limited (Company registration number: 09951899) and, where applicable, appointed third party (details of the appointed third party will be communicated to the Assignor within a reasonable time, having due regard for all the circumstances) shall be entitled to enforce any rights assigned to it by the Assignee and to arrange the transfer of the Claim file to another firm of solicitors under clause 3, if all applicable third parties are in agreement.  No change to this Assignment may be made without the agreement of IQuote Limited and where applicable appointed third party.  Subject to the rights of IQuote Limited and appointed third party the Contracts (Rights of Third Parties) Act 1999 shall not apply.</w:t>
      </w:r>
    </w:p>
    <w:p w14:paraId="53C462BE" w14:textId="77777777" w:rsidR="00442CF2" w:rsidRPr="00A013F6" w:rsidRDefault="00442CF2" w:rsidP="00442CF2">
      <w:pPr>
        <w:keepNext/>
        <w:keepLines/>
        <w:spacing w:before="240" w:after="120"/>
        <w:outlineLvl w:val="1"/>
        <w:rPr>
          <w:rFonts w:eastAsiaTheme="majorEastAsia" w:cstheme="majorBidi"/>
          <w:b/>
          <w:color w:val="9C0000"/>
          <w:sz w:val="26"/>
          <w:szCs w:val="26"/>
        </w:rPr>
      </w:pPr>
      <w:r w:rsidRPr="00A013F6">
        <w:rPr>
          <w:rFonts w:eastAsiaTheme="majorEastAsia" w:cstheme="majorBidi"/>
          <w:b/>
          <w:color w:val="9C0000"/>
          <w:sz w:val="26"/>
          <w:szCs w:val="26"/>
        </w:rPr>
        <w:t>Signatures</w:t>
      </w:r>
    </w:p>
    <w:p w14:paraId="300CE8E4" w14:textId="77777777" w:rsidR="00442CF2" w:rsidRPr="00A013F6" w:rsidRDefault="00442CF2" w:rsidP="00442CF2">
      <w:pPr>
        <w:spacing w:after="0"/>
        <w:rPr>
          <w:sz w:val="18"/>
        </w:rPr>
      </w:pPr>
      <w:r w:rsidRPr="00A013F6">
        <w:rPr>
          <w:b/>
          <w:bCs/>
          <w:sz w:val="18"/>
        </w:rPr>
        <w:t>Signed by the Solicitor</w:t>
      </w:r>
      <w:r w:rsidRPr="00A013F6">
        <w:rPr>
          <w:sz w:val="18"/>
        </w:rPr>
        <w:t xml:space="preserve">: </w:t>
      </w:r>
      <w:r w:rsidRPr="00A013F6">
        <w:rPr>
          <w:sz w:val="18"/>
        </w:rPr>
        <w:tab/>
      </w:r>
      <w:r w:rsidRPr="00A013F6">
        <w:rPr>
          <w:rFonts w:ascii="Ink Free" w:hAnsi="Ink Free"/>
          <w:b/>
          <w:bCs/>
          <w:szCs w:val="28"/>
        </w:rPr>
        <w:t>Craig Cooper</w:t>
      </w:r>
    </w:p>
    <w:p w14:paraId="7A4F52CF" w14:textId="77777777" w:rsidR="00442CF2" w:rsidRPr="00A013F6" w:rsidRDefault="00442CF2" w:rsidP="00442CF2">
      <w:pPr>
        <w:rPr>
          <w:i/>
          <w:iCs/>
          <w:sz w:val="18"/>
        </w:rPr>
      </w:pPr>
      <w:r w:rsidRPr="00A013F6">
        <w:rPr>
          <w:i/>
          <w:iCs/>
          <w:sz w:val="18"/>
        </w:rPr>
        <w:t>Duly authorised for and on behalf of Barings Limited</w:t>
      </w:r>
    </w:p>
    <w:p w14:paraId="5028C330" w14:textId="78C74DA6" w:rsidR="00442CF2" w:rsidRPr="006B3187" w:rsidRDefault="00442CF2" w:rsidP="00442CF2">
      <w:pPr>
        <w:rPr>
          <w:sz w:val="18"/>
        </w:rPr>
      </w:pPr>
      <w:r w:rsidRPr="00A013F6">
        <w:rPr>
          <w:b/>
          <w:bCs/>
          <w:sz w:val="18"/>
        </w:rPr>
        <w:t>Date</w:t>
      </w:r>
      <w:r w:rsidRPr="00A013F6">
        <w:rPr>
          <w:sz w:val="18"/>
        </w:rPr>
        <w:t>:</w:t>
      </w:r>
      <w:r w:rsidRPr="00A013F6">
        <w:rPr>
          <w:sz w:val="18"/>
        </w:rPr>
        <w:tab/>
      </w:r>
      <w:r w:rsidRPr="00A013F6">
        <w:rPr>
          <w:sz w:val="18"/>
        </w:rPr>
        <w:tab/>
      </w:r>
      <w:r w:rsidRPr="00A013F6">
        <w:rPr>
          <w:sz w:val="18"/>
        </w:rPr>
        <w:tab/>
      </w:r>
      <w:r w:rsidR="000D597B">
        <w:rPr>
          <w:sz w:val="18"/>
        </w:rPr>
        <w:t>{today}</w:t>
      </w:r>
    </w:p>
    <w:p w14:paraId="46D4E92B" w14:textId="0A3BE5EF" w:rsidR="00442CF2" w:rsidRPr="006B3187" w:rsidRDefault="00442CF2" w:rsidP="00442CF2">
      <w:pPr>
        <w:rPr>
          <w:rFonts w:ascii="Bradley Hand ITC" w:hAnsi="Bradley Hand ITC"/>
          <w:sz w:val="24"/>
          <w:szCs w:val="24"/>
        </w:rPr>
      </w:pPr>
      <w:r w:rsidRPr="006B3187">
        <w:rPr>
          <w:b/>
          <w:bCs/>
          <w:sz w:val="18"/>
        </w:rPr>
        <w:t>Signed by the Client</w:t>
      </w:r>
      <w:r w:rsidRPr="006B3187">
        <w:rPr>
          <w:sz w:val="18"/>
        </w:rPr>
        <w:t>:</w:t>
      </w:r>
      <w:r w:rsidRPr="006B3187">
        <w:rPr>
          <w:sz w:val="18"/>
        </w:rPr>
        <w:tab/>
      </w:r>
      <w:r w:rsidR="000D597B">
        <w:rPr>
          <w:sz w:val="18"/>
        </w:rPr>
        <w:t>${signature}</w:t>
      </w:r>
    </w:p>
    <w:p w14:paraId="71020390" w14:textId="4FA43048" w:rsidR="00442CF2" w:rsidRPr="006B3187" w:rsidRDefault="00442CF2" w:rsidP="00442CF2">
      <w:pPr>
        <w:rPr>
          <w:sz w:val="18"/>
        </w:rPr>
      </w:pPr>
      <w:r w:rsidRPr="006B3187">
        <w:rPr>
          <w:b/>
          <w:bCs/>
          <w:sz w:val="18"/>
        </w:rPr>
        <w:t>IP Address</w:t>
      </w:r>
      <w:r w:rsidRPr="006B3187">
        <w:rPr>
          <w:sz w:val="18"/>
        </w:rPr>
        <w:t>:</w:t>
      </w:r>
      <w:r w:rsidRPr="006B3187">
        <w:rPr>
          <w:sz w:val="18"/>
        </w:rPr>
        <w:tab/>
      </w:r>
      <w:r w:rsidRPr="006B3187">
        <w:rPr>
          <w:sz w:val="18"/>
        </w:rPr>
        <w:tab/>
      </w:r>
      <w:r w:rsidR="000D597B">
        <w:rPr>
          <w:sz w:val="18"/>
        </w:rPr>
        <w:t>{ipAddress}</w:t>
      </w:r>
    </w:p>
    <w:p w14:paraId="754FAF8F" w14:textId="72F75236" w:rsidR="00442CF2" w:rsidRPr="006B3187" w:rsidRDefault="00442CF2" w:rsidP="00442CF2">
      <w:pPr>
        <w:rPr>
          <w:sz w:val="18"/>
        </w:rPr>
      </w:pPr>
      <w:r w:rsidRPr="006B3187">
        <w:rPr>
          <w:b/>
          <w:bCs/>
          <w:sz w:val="18"/>
        </w:rPr>
        <w:t>Print Name</w:t>
      </w:r>
      <w:r w:rsidRPr="006B3187">
        <w:rPr>
          <w:sz w:val="18"/>
        </w:rPr>
        <w:t>:</w:t>
      </w:r>
      <w:r w:rsidRPr="006B3187">
        <w:rPr>
          <w:sz w:val="18"/>
        </w:rPr>
        <w:tab/>
      </w:r>
      <w:r w:rsidRPr="006B3187">
        <w:rPr>
          <w:sz w:val="18"/>
        </w:rPr>
        <w:tab/>
      </w:r>
      <w:r w:rsidR="000D597B">
        <w:rPr>
          <w:sz w:val="18"/>
        </w:rPr>
        <w:t>{fullName}</w:t>
      </w:r>
      <w:r w:rsidR="007E20DC" w:rsidRPr="006B3187">
        <w:rPr>
          <w:sz w:val="18"/>
        </w:rPr>
        <w:t xml:space="preserve"> </w:t>
      </w:r>
    </w:p>
    <w:p w14:paraId="0D0EF1B8" w14:textId="201B14D6" w:rsidR="00442CF2" w:rsidRPr="006B3187" w:rsidRDefault="00442CF2" w:rsidP="00442CF2">
      <w:pPr>
        <w:rPr>
          <w:sz w:val="18"/>
        </w:rPr>
      </w:pPr>
      <w:r w:rsidRPr="006B3187">
        <w:rPr>
          <w:b/>
          <w:bCs/>
          <w:sz w:val="18"/>
        </w:rPr>
        <w:t>Date</w:t>
      </w:r>
      <w:r w:rsidRPr="006B3187">
        <w:rPr>
          <w:sz w:val="18"/>
        </w:rPr>
        <w:t>:</w:t>
      </w:r>
      <w:r w:rsidRPr="006B3187">
        <w:rPr>
          <w:sz w:val="18"/>
        </w:rPr>
        <w:tab/>
      </w:r>
      <w:r w:rsidRPr="006B3187">
        <w:rPr>
          <w:sz w:val="18"/>
        </w:rPr>
        <w:tab/>
      </w:r>
      <w:r w:rsidR="000D597B">
        <w:rPr>
          <w:sz w:val="18"/>
        </w:rPr>
        <w:tab/>
        <w:t>{today}</w:t>
      </w:r>
    </w:p>
    <w:p w14:paraId="115BE18F" w14:textId="77777777" w:rsidR="00442CF2" w:rsidRPr="00A013F6" w:rsidRDefault="00442CF2" w:rsidP="00442CF2">
      <w:pPr>
        <w:rPr>
          <w:sz w:val="18"/>
        </w:rPr>
      </w:pPr>
    </w:p>
    <w:p w14:paraId="0CE8E9E4" w14:textId="77777777" w:rsidR="00442CF2" w:rsidRPr="00A013F6" w:rsidRDefault="00442CF2" w:rsidP="00442CF2">
      <w:pPr>
        <w:rPr>
          <w:sz w:val="18"/>
        </w:rPr>
      </w:pPr>
    </w:p>
    <w:p w14:paraId="5E61997B" w14:textId="77777777" w:rsidR="00442CF2" w:rsidRPr="00A013F6" w:rsidRDefault="00442CF2" w:rsidP="00442CF2">
      <w:pPr>
        <w:widowControl w:val="0"/>
        <w:autoSpaceDE w:val="0"/>
        <w:autoSpaceDN w:val="0"/>
        <w:adjustRightInd w:val="0"/>
        <w:spacing w:after="0" w:line="240" w:lineRule="auto"/>
        <w:rPr>
          <w:rFonts w:ascii="Courier" w:eastAsiaTheme="minorEastAsia" w:hAnsi="Courier"/>
          <w:sz w:val="20"/>
          <w:szCs w:val="20"/>
          <w:lang w:eastAsia="en-GB"/>
        </w:rPr>
      </w:pPr>
    </w:p>
    <w:p w14:paraId="6149F2BA" w14:textId="77777777" w:rsidR="00442CF2" w:rsidRPr="00A013F6" w:rsidRDefault="00442CF2" w:rsidP="00442CF2">
      <w:pPr>
        <w:rPr>
          <w:rFonts w:eastAsiaTheme="majorEastAsia" w:cstheme="majorBidi"/>
          <w:b/>
          <w:color w:val="9C0000"/>
          <w:sz w:val="32"/>
          <w:szCs w:val="32"/>
        </w:rPr>
      </w:pPr>
      <w:r w:rsidRPr="00A013F6">
        <w:rPr>
          <w:sz w:val="18"/>
        </w:rPr>
        <w:br w:type="page"/>
      </w:r>
    </w:p>
    <w:bookmarkEnd w:id="0"/>
    <w:p w14:paraId="41F6623E" w14:textId="77777777" w:rsidR="00101826" w:rsidRPr="00442CF2" w:rsidRDefault="00101826" w:rsidP="00101826">
      <w:pPr>
        <w:keepNext/>
        <w:keepLines/>
        <w:spacing w:before="360" w:after="0"/>
        <w:jc w:val="center"/>
        <w:outlineLvl w:val="0"/>
        <w:rPr>
          <w:rFonts w:eastAsiaTheme="majorEastAsia" w:cstheme="majorBidi"/>
          <w:b/>
          <w:color w:val="9C0000"/>
          <w:sz w:val="28"/>
          <w:szCs w:val="28"/>
        </w:rPr>
      </w:pPr>
      <w:r w:rsidRPr="00442CF2">
        <w:rPr>
          <w:rFonts w:eastAsiaTheme="majorEastAsia" w:cstheme="majorBidi"/>
          <w:b/>
          <w:color w:val="9C0000"/>
          <w:sz w:val="28"/>
          <w:szCs w:val="28"/>
        </w:rPr>
        <w:lastRenderedPageBreak/>
        <w:t>Barings Law’s Standard Terms and Conditions of Business</w:t>
      </w:r>
      <w:r>
        <w:rPr>
          <w:rFonts w:eastAsiaTheme="majorEastAsia" w:cstheme="majorBidi"/>
          <w:b/>
          <w:color w:val="9C0000"/>
          <w:sz w:val="28"/>
          <w:szCs w:val="28"/>
        </w:rPr>
        <w:br/>
      </w:r>
    </w:p>
    <w:p w14:paraId="2423CD5A" w14:textId="77777777" w:rsidR="00101826" w:rsidRPr="00442CF2" w:rsidRDefault="00101826" w:rsidP="00101826">
      <w:pPr>
        <w:rPr>
          <w:sz w:val="18"/>
        </w:rPr>
      </w:pPr>
      <w:r w:rsidRPr="00442CF2">
        <w:rPr>
          <w:sz w:val="18"/>
        </w:rPr>
        <w:t>This document sets out the terms of the relationship between You, the Client, and Us, your Solicitor, and contains certain information that We are required to provide to You at the start of Your claim. We have tried to make the information as clear as possible and it is vital that You read the document carefully and fully understand and agree its contents. We do appreciate that You may like Us to clarify certain points and if there is anything You would like Us to explain, please do not hesitate to contact Us. These terms contain provisions which limit Our liability to £5 million. We refer You to the limitation of liability set out below.</w:t>
      </w:r>
    </w:p>
    <w:p w14:paraId="0C89AD98" w14:textId="77777777" w:rsidR="00101826" w:rsidRPr="00442CF2" w:rsidRDefault="00101826" w:rsidP="00101826">
      <w:pPr>
        <w:numPr>
          <w:ilvl w:val="0"/>
          <w:numId w:val="36"/>
        </w:numPr>
        <w:rPr>
          <w:b/>
          <w:bCs/>
          <w:sz w:val="18"/>
        </w:rPr>
      </w:pPr>
      <w:r w:rsidRPr="00442CF2">
        <w:rPr>
          <w:b/>
          <w:bCs/>
          <w:sz w:val="18"/>
        </w:rPr>
        <w:t>No claims to be made against individual directors, partners and employees of the firm</w:t>
      </w:r>
    </w:p>
    <w:p w14:paraId="18D56707" w14:textId="77777777" w:rsidR="00101826" w:rsidRPr="00442CF2" w:rsidRDefault="00101826" w:rsidP="00101826">
      <w:pPr>
        <w:numPr>
          <w:ilvl w:val="1"/>
          <w:numId w:val="36"/>
        </w:numPr>
        <w:rPr>
          <w:sz w:val="18"/>
        </w:rPr>
      </w:pPr>
      <w:r w:rsidRPr="00442CF2">
        <w:rPr>
          <w:sz w:val="18"/>
        </w:rPr>
        <w:t>Subject to the qualification set out below, no director, partner, or member of staff of Barings Law will have any personal liability for work undertaken for You. You agree not to bring any claim personally against any individual director, partner, or member of staff in respect of any loss which You suffer or incur, directly or indirectly, in connection with Our services. This will not limit Barings Law’s own liability for its acts or omissions. This provision is intended to benefit such directors and members of staff, who may enforce this clause pursuant to the Contracts (Rights of Third Parties) Act 1999.</w:t>
      </w:r>
    </w:p>
    <w:p w14:paraId="4DDE43F8" w14:textId="77777777" w:rsidR="00101826" w:rsidRPr="00442CF2" w:rsidRDefault="00101826" w:rsidP="00101826">
      <w:pPr>
        <w:numPr>
          <w:ilvl w:val="0"/>
          <w:numId w:val="36"/>
        </w:numPr>
        <w:rPr>
          <w:b/>
          <w:bCs/>
          <w:sz w:val="18"/>
        </w:rPr>
      </w:pPr>
      <w:r w:rsidRPr="00442CF2">
        <w:rPr>
          <w:b/>
          <w:bCs/>
          <w:sz w:val="18"/>
        </w:rPr>
        <w:t>Liability to persons who are not the client of Barings Law</w:t>
      </w:r>
    </w:p>
    <w:p w14:paraId="62E2656C" w14:textId="77777777" w:rsidR="00101826" w:rsidRPr="00442CF2" w:rsidRDefault="00101826" w:rsidP="00101826">
      <w:pPr>
        <w:numPr>
          <w:ilvl w:val="1"/>
          <w:numId w:val="36"/>
        </w:numPr>
        <w:rPr>
          <w:sz w:val="18"/>
        </w:rPr>
      </w:pPr>
      <w:r w:rsidRPr="00442CF2">
        <w:rPr>
          <w:sz w:val="18"/>
        </w:rPr>
        <w:t>Subject to the qualification set out below, we shall have no liability to any parties except You and any third parties to whom Our advice is expressly addressed.</w:t>
      </w:r>
    </w:p>
    <w:p w14:paraId="2259C264" w14:textId="77777777" w:rsidR="00101826" w:rsidRPr="00442CF2" w:rsidRDefault="00101826" w:rsidP="00101826">
      <w:pPr>
        <w:numPr>
          <w:ilvl w:val="0"/>
          <w:numId w:val="36"/>
        </w:numPr>
        <w:rPr>
          <w:b/>
          <w:bCs/>
          <w:sz w:val="18"/>
        </w:rPr>
      </w:pPr>
      <w:r w:rsidRPr="00442CF2">
        <w:rPr>
          <w:b/>
          <w:bCs/>
          <w:sz w:val="18"/>
        </w:rPr>
        <w:t>Our liability limited to £5 million</w:t>
      </w:r>
    </w:p>
    <w:p w14:paraId="68834E38" w14:textId="77777777" w:rsidR="00101826" w:rsidRPr="00442CF2" w:rsidRDefault="00101826" w:rsidP="00101826">
      <w:pPr>
        <w:numPr>
          <w:ilvl w:val="1"/>
          <w:numId w:val="36"/>
        </w:numPr>
        <w:rPr>
          <w:sz w:val="18"/>
        </w:rPr>
      </w:pPr>
      <w:r w:rsidRPr="00442CF2">
        <w:rPr>
          <w:sz w:val="18"/>
        </w:rPr>
        <w:t>Subject to the qualification set out below, our liability for losses arising out of, or in connection with, our retainer (including legal costs You incur in pursuing recovery of the losses and including interest) shall be limited to the sum of £5 million in respect of any claim against Us. In defining what a claim is for the purposes of this clause, all claims against Us arising from one act or omission, one series of related acts or omissions, the same act or omission in a series of related matters or transactions, similar acts, or omissions in a series of related matters or transactions, and all claims against Us arising from one matter or transaction, shall be regarded as one claim.</w:t>
      </w:r>
    </w:p>
    <w:p w14:paraId="105C96A9" w14:textId="77777777" w:rsidR="00101826" w:rsidRPr="00442CF2" w:rsidRDefault="00101826" w:rsidP="00101826">
      <w:pPr>
        <w:numPr>
          <w:ilvl w:val="0"/>
          <w:numId w:val="36"/>
        </w:numPr>
        <w:rPr>
          <w:b/>
          <w:bCs/>
          <w:sz w:val="18"/>
        </w:rPr>
      </w:pPr>
      <w:r w:rsidRPr="00442CF2">
        <w:rPr>
          <w:b/>
          <w:bCs/>
          <w:sz w:val="18"/>
        </w:rPr>
        <w:t>Proportionate liability</w:t>
      </w:r>
    </w:p>
    <w:p w14:paraId="4B0C7C7A" w14:textId="77777777" w:rsidR="00101826" w:rsidRPr="00442CF2" w:rsidRDefault="00101826" w:rsidP="00101826">
      <w:pPr>
        <w:numPr>
          <w:ilvl w:val="1"/>
          <w:numId w:val="36"/>
        </w:numPr>
        <w:rPr>
          <w:sz w:val="18"/>
        </w:rPr>
      </w:pPr>
      <w:r w:rsidRPr="00442CF2">
        <w:rPr>
          <w:sz w:val="18"/>
        </w:rPr>
        <w:t>Subject to the qualification set out below, if We are jointly, or jointly and severally, liable to You with any other party We shall only be liable to pay You the proportion of Your losses which is found to be fairly and reasonably due to Our fault. We shall not be liable to pay You the proportion which is fairly and reasonably due to the fault of another party.</w:t>
      </w:r>
    </w:p>
    <w:p w14:paraId="39103F2B" w14:textId="77777777" w:rsidR="00101826" w:rsidRPr="00442CF2" w:rsidRDefault="00101826" w:rsidP="00101826">
      <w:pPr>
        <w:numPr>
          <w:ilvl w:val="0"/>
          <w:numId w:val="36"/>
        </w:numPr>
        <w:rPr>
          <w:b/>
          <w:bCs/>
          <w:sz w:val="18"/>
        </w:rPr>
      </w:pPr>
      <w:r w:rsidRPr="00442CF2">
        <w:rPr>
          <w:b/>
          <w:bCs/>
          <w:sz w:val="18"/>
        </w:rPr>
        <w:t>Effect of limitation or exclusion of liability you agree with another person</w:t>
      </w:r>
    </w:p>
    <w:p w14:paraId="3F542F36" w14:textId="77777777" w:rsidR="00101826" w:rsidRPr="00442CF2" w:rsidRDefault="00101826" w:rsidP="00101826">
      <w:pPr>
        <w:numPr>
          <w:ilvl w:val="1"/>
          <w:numId w:val="36"/>
        </w:numPr>
        <w:rPr>
          <w:sz w:val="18"/>
        </w:rPr>
      </w:pPr>
      <w:r w:rsidRPr="00442CF2">
        <w:rPr>
          <w:sz w:val="18"/>
        </w:rPr>
        <w:t>We could be affected by any limitation or exclusion or liability which you agree with another of your advisers or any other third party in connection with a matter on which we are acting for you. This is because such a limitation or exclusion of liability might also operate to limit the amount which we could recover from that other person, for example by way of contribution. Subject to the qualification set out below.</w:t>
      </w:r>
    </w:p>
    <w:p w14:paraId="1BA3F540" w14:textId="77777777" w:rsidR="00101826" w:rsidRPr="00442CF2" w:rsidRDefault="00101826" w:rsidP="00101826">
      <w:pPr>
        <w:numPr>
          <w:ilvl w:val="1"/>
          <w:numId w:val="36"/>
        </w:numPr>
        <w:rPr>
          <w:sz w:val="18"/>
        </w:rPr>
      </w:pPr>
      <w:r w:rsidRPr="00442CF2">
        <w:rPr>
          <w:sz w:val="18"/>
        </w:rPr>
        <w:t>You agree that we shall not be liable to you for any increased amount thereby payable by us, or for any amount which we would have been entitled to recover from another of your advisers or other third party by way of indemnity, contribution or otherwise, but are unable to recover because of that limitation or exclusion of liability.</w:t>
      </w:r>
    </w:p>
    <w:p w14:paraId="7C04486D" w14:textId="77777777" w:rsidR="00101826" w:rsidRPr="00442CF2" w:rsidRDefault="00101826" w:rsidP="00101826">
      <w:pPr>
        <w:numPr>
          <w:ilvl w:val="1"/>
          <w:numId w:val="36"/>
        </w:numPr>
        <w:rPr>
          <w:sz w:val="18"/>
        </w:rPr>
      </w:pPr>
      <w:r w:rsidRPr="00442CF2">
        <w:rPr>
          <w:sz w:val="18"/>
        </w:rPr>
        <w:t>We believe the limitations on our liability We have set out are reasonable having regard to the likely level of the loss we would cause to you in the event that we incur a liability to you, and the availability and cost of professional indemnity insurance and possible changes in its availability and cost in the future. But should you consider them inappropriate we invite you to discuss the limits with us and We will then investigate the options with you, including the option of providing further cover at additional cost.</w:t>
      </w:r>
    </w:p>
    <w:p w14:paraId="4B5B75EF" w14:textId="77777777" w:rsidR="00101826" w:rsidRPr="00442CF2" w:rsidRDefault="00101826" w:rsidP="00101826">
      <w:pPr>
        <w:numPr>
          <w:ilvl w:val="0"/>
          <w:numId w:val="36"/>
        </w:numPr>
        <w:rPr>
          <w:b/>
          <w:bCs/>
          <w:sz w:val="18"/>
        </w:rPr>
      </w:pPr>
      <w:r w:rsidRPr="00442CF2">
        <w:rPr>
          <w:b/>
          <w:bCs/>
          <w:sz w:val="18"/>
        </w:rPr>
        <w:t>Severance</w:t>
      </w:r>
    </w:p>
    <w:p w14:paraId="0EC820E0" w14:textId="77777777" w:rsidR="00101826" w:rsidRPr="00442CF2" w:rsidRDefault="00101826" w:rsidP="00101826">
      <w:pPr>
        <w:numPr>
          <w:ilvl w:val="1"/>
          <w:numId w:val="36"/>
        </w:numPr>
        <w:rPr>
          <w:sz w:val="18"/>
        </w:rPr>
      </w:pPr>
      <w:r w:rsidRPr="00442CF2">
        <w:rPr>
          <w:sz w:val="18"/>
        </w:rPr>
        <w:t>Each of the limitations set out above constitutes a separate and independent limitation so that if one or more are held to be invalid for any reason or to any extent whatever or does not accord with any professional obligation, then the remaining limitations or the limitations as varied shall be valid to the extent they are not held to be invalid or incompatible with any professional obligation.</w:t>
      </w:r>
      <w:r>
        <w:rPr>
          <w:sz w:val="18"/>
        </w:rPr>
        <w:br/>
      </w:r>
    </w:p>
    <w:p w14:paraId="2EA1FD0E" w14:textId="77777777" w:rsidR="00101826" w:rsidRPr="00442CF2" w:rsidRDefault="00101826" w:rsidP="00101826">
      <w:pPr>
        <w:numPr>
          <w:ilvl w:val="0"/>
          <w:numId w:val="36"/>
        </w:numPr>
        <w:rPr>
          <w:b/>
          <w:bCs/>
          <w:sz w:val="18"/>
        </w:rPr>
      </w:pPr>
      <w:r w:rsidRPr="00442CF2">
        <w:rPr>
          <w:b/>
          <w:bCs/>
          <w:sz w:val="18"/>
        </w:rPr>
        <w:lastRenderedPageBreak/>
        <w:t>Who regulates us?</w:t>
      </w:r>
    </w:p>
    <w:p w14:paraId="1775C719" w14:textId="77777777" w:rsidR="00101826" w:rsidRPr="00442CF2" w:rsidRDefault="00101826" w:rsidP="00101826">
      <w:pPr>
        <w:numPr>
          <w:ilvl w:val="1"/>
          <w:numId w:val="36"/>
        </w:numPr>
        <w:rPr>
          <w:sz w:val="18"/>
        </w:rPr>
      </w:pPr>
      <w:r w:rsidRPr="00442CF2">
        <w:rPr>
          <w:sz w:val="18"/>
        </w:rPr>
        <w:t xml:space="preserve">We are regulated by the Solicitors Regulation Authority (SRA). The professional rules relating to solicitors’ firms, including the Code of Conduct can be accessed on the website of the SRA at </w:t>
      </w:r>
      <w:r w:rsidRPr="001A7864">
        <w:rPr>
          <w:sz w:val="18"/>
        </w:rPr>
        <w:t>sra.org.uk/solicitors/standards-regulations/code-conduct-firms/</w:t>
      </w:r>
      <w:r w:rsidRPr="00442CF2">
        <w:rPr>
          <w:sz w:val="18"/>
        </w:rPr>
        <w:t>.</w:t>
      </w:r>
    </w:p>
    <w:p w14:paraId="1C63C8B9" w14:textId="77777777" w:rsidR="00101826" w:rsidRPr="00442CF2" w:rsidRDefault="00101826" w:rsidP="00101826">
      <w:pPr>
        <w:numPr>
          <w:ilvl w:val="1"/>
          <w:numId w:val="36"/>
        </w:numPr>
        <w:rPr>
          <w:sz w:val="18"/>
        </w:rPr>
      </w:pPr>
      <w:r w:rsidRPr="00442CF2">
        <w:rPr>
          <w:sz w:val="18"/>
        </w:rPr>
        <w:t>Under an exemption from direct authorisation from the Financial Conduct Authority (FCA), whilst we are permitted to advise on and arrange non-investment insurance policies, specifically After The Event (ATE) Insurance, it is your responsibility to make your own insurance and funding arrangements.</w:t>
      </w:r>
    </w:p>
    <w:p w14:paraId="3B18355A" w14:textId="77777777" w:rsidR="00101826" w:rsidRPr="00442CF2" w:rsidRDefault="00101826" w:rsidP="00101826">
      <w:pPr>
        <w:numPr>
          <w:ilvl w:val="1"/>
          <w:numId w:val="36"/>
        </w:numPr>
        <w:rPr>
          <w:sz w:val="18"/>
        </w:rPr>
      </w:pPr>
      <w:r w:rsidRPr="00442CF2">
        <w:rPr>
          <w:sz w:val="18"/>
        </w:rPr>
        <w:t>Our firm holds professional indemnity insurance and, should you so request, we will provide you with the name and contact details of our professional indemnity insurer, and details of the territorial coverage of the insurance.</w:t>
      </w:r>
    </w:p>
    <w:p w14:paraId="2AC396DD" w14:textId="77777777" w:rsidR="00101826" w:rsidRPr="00442CF2" w:rsidRDefault="00101826" w:rsidP="00101826">
      <w:pPr>
        <w:numPr>
          <w:ilvl w:val="0"/>
          <w:numId w:val="36"/>
        </w:numPr>
        <w:rPr>
          <w:b/>
          <w:bCs/>
          <w:sz w:val="18"/>
        </w:rPr>
      </w:pPr>
      <w:r w:rsidRPr="00442CF2">
        <w:rPr>
          <w:b/>
          <w:bCs/>
          <w:sz w:val="18"/>
        </w:rPr>
        <w:t>What does our service cost?</w:t>
      </w:r>
    </w:p>
    <w:p w14:paraId="2C7F559B" w14:textId="77777777" w:rsidR="00101826" w:rsidRPr="00442CF2" w:rsidRDefault="00101826" w:rsidP="00101826">
      <w:pPr>
        <w:numPr>
          <w:ilvl w:val="1"/>
          <w:numId w:val="36"/>
        </w:numPr>
        <w:rPr>
          <w:sz w:val="18"/>
        </w:rPr>
      </w:pPr>
      <w:r w:rsidRPr="00442CF2">
        <w:rPr>
          <w:sz w:val="18"/>
        </w:rPr>
        <w:t>Our service cost and terms and conditions are outlined in the terms of engagement. For a more detailed cost of each agreement, please refer to the individual terms and conditions of the DB Agreement and CF Agreement.</w:t>
      </w:r>
    </w:p>
    <w:p w14:paraId="2C03F36D" w14:textId="77777777" w:rsidR="00101826" w:rsidRPr="00442CF2" w:rsidRDefault="00101826" w:rsidP="00101826">
      <w:pPr>
        <w:numPr>
          <w:ilvl w:val="0"/>
          <w:numId w:val="36"/>
        </w:numPr>
        <w:rPr>
          <w:b/>
          <w:bCs/>
          <w:sz w:val="18"/>
        </w:rPr>
      </w:pPr>
      <w:r w:rsidRPr="00442CF2">
        <w:rPr>
          <w:b/>
          <w:bCs/>
          <w:sz w:val="18"/>
        </w:rPr>
        <w:t>Challenging our charges</w:t>
      </w:r>
    </w:p>
    <w:p w14:paraId="2E9E6774" w14:textId="77777777" w:rsidR="00101826" w:rsidRPr="00442CF2" w:rsidRDefault="00101826" w:rsidP="00101826">
      <w:pPr>
        <w:numPr>
          <w:ilvl w:val="1"/>
          <w:numId w:val="36"/>
        </w:numPr>
        <w:rPr>
          <w:sz w:val="18"/>
        </w:rPr>
      </w:pPr>
      <w:r w:rsidRPr="00442CF2">
        <w:rPr>
          <w:sz w:val="18"/>
        </w:rPr>
        <w:t>In any circumstances where we do seek payment of our charges from you, you are entitled to make a complaint to us about the firm’s bill, in accordance with our complaint’s procedure. There may also be a right to object to the bill by making a complaint to the Legal Ombudsman, and/or by applying to the Court for an assessment of it under Part III of the Solicitors Act 1974. Please note that the Legal Ombudsman may not consider a complaint about the bill if You have applied to the Court for assessment of the bill.</w:t>
      </w:r>
    </w:p>
    <w:p w14:paraId="0DF3923A" w14:textId="77777777" w:rsidR="00101826" w:rsidRPr="00442CF2" w:rsidRDefault="00101826" w:rsidP="00101826">
      <w:pPr>
        <w:numPr>
          <w:ilvl w:val="0"/>
          <w:numId w:val="36"/>
        </w:numPr>
        <w:rPr>
          <w:b/>
          <w:bCs/>
          <w:sz w:val="18"/>
        </w:rPr>
      </w:pPr>
      <w:r w:rsidRPr="00442CF2">
        <w:rPr>
          <w:b/>
          <w:bCs/>
          <w:sz w:val="18"/>
        </w:rPr>
        <w:t>Time limits</w:t>
      </w:r>
    </w:p>
    <w:p w14:paraId="543D80AE" w14:textId="77777777" w:rsidR="00101826" w:rsidRPr="00442CF2" w:rsidRDefault="00101826" w:rsidP="00101826">
      <w:pPr>
        <w:numPr>
          <w:ilvl w:val="1"/>
          <w:numId w:val="36"/>
        </w:numPr>
        <w:rPr>
          <w:sz w:val="18"/>
        </w:rPr>
      </w:pPr>
      <w:r w:rsidRPr="00442CF2">
        <w:rPr>
          <w:sz w:val="18"/>
        </w:rPr>
        <w:t>Claims often involve time limits, particularly once legal proceedings are commenced, and there is a limitation period in place which provides a deadline by which your case must be pursued. Your co-operation at all times will help to ensure your case is progressed without delay. Failure to respond to our requests for co-operation and information may result in us ceasing to act on your behalf.</w:t>
      </w:r>
    </w:p>
    <w:p w14:paraId="567E633C" w14:textId="77777777" w:rsidR="00101826" w:rsidRPr="00442CF2" w:rsidRDefault="00101826" w:rsidP="00101826">
      <w:pPr>
        <w:numPr>
          <w:ilvl w:val="0"/>
          <w:numId w:val="36"/>
        </w:numPr>
        <w:rPr>
          <w:b/>
          <w:bCs/>
          <w:sz w:val="18"/>
        </w:rPr>
      </w:pPr>
      <w:r w:rsidRPr="00442CF2">
        <w:rPr>
          <w:b/>
          <w:bCs/>
          <w:sz w:val="18"/>
        </w:rPr>
        <w:t>Documents and other property</w:t>
      </w:r>
    </w:p>
    <w:p w14:paraId="49B1CE56" w14:textId="77777777" w:rsidR="00101826" w:rsidRPr="00442CF2" w:rsidRDefault="00101826" w:rsidP="00101826">
      <w:pPr>
        <w:numPr>
          <w:ilvl w:val="1"/>
          <w:numId w:val="36"/>
        </w:numPr>
        <w:rPr>
          <w:sz w:val="18"/>
        </w:rPr>
      </w:pPr>
      <w:r w:rsidRPr="00442CF2">
        <w:rPr>
          <w:sz w:val="18"/>
        </w:rPr>
        <w:t>It is important that you keep all documents, which relate in any way to your case. For the present purposes, ‘documents’ includes anything recorded, whether in permanent or semi-permanent form, such as letters, contracts, receipts, diaries, computer records, photographs, videos, and anything else of that kind. Whilst we do not need to see all of those documents at this stage, they may have to be produced in support of your case or in court proceedings, and a duty is owed to the court to ensure that all documents related to the case are retained in case they should be required. Also, if You have any other property which may be required to prove Your case, you should retain that property until the case is concluded, or We have advised that you can dispose of it.</w:t>
      </w:r>
    </w:p>
    <w:p w14:paraId="45459567" w14:textId="77777777" w:rsidR="00101826" w:rsidRPr="00442CF2" w:rsidRDefault="00101826" w:rsidP="00101826">
      <w:pPr>
        <w:numPr>
          <w:ilvl w:val="0"/>
          <w:numId w:val="36"/>
        </w:numPr>
        <w:rPr>
          <w:b/>
          <w:bCs/>
          <w:sz w:val="18"/>
        </w:rPr>
      </w:pPr>
      <w:r w:rsidRPr="00442CF2">
        <w:rPr>
          <w:b/>
          <w:bCs/>
          <w:sz w:val="18"/>
        </w:rPr>
        <w:t>Financial services</w:t>
      </w:r>
    </w:p>
    <w:p w14:paraId="19817A4B" w14:textId="77777777" w:rsidR="00101826" w:rsidRPr="00442CF2" w:rsidRDefault="00101826" w:rsidP="00101826">
      <w:pPr>
        <w:numPr>
          <w:ilvl w:val="1"/>
          <w:numId w:val="36"/>
        </w:numPr>
        <w:rPr>
          <w:sz w:val="18"/>
        </w:rPr>
      </w:pPr>
      <w:r w:rsidRPr="00442CF2">
        <w:rPr>
          <w:sz w:val="18"/>
        </w:rPr>
        <w:t>Sometimes litigation work involves investments. We are not authorised for providing investment advice and so may refer You to someone who is authorised to provide any necessary advice. However, we can provide certain limited services in relation to investments, provided they are closely linked with the legal services We are providing to you as we are regulated by the Solicitors Regulation Authority.</w:t>
      </w:r>
    </w:p>
    <w:p w14:paraId="173D5BFA" w14:textId="77777777" w:rsidR="00101826" w:rsidRPr="00442CF2" w:rsidRDefault="00101826" w:rsidP="00101826">
      <w:pPr>
        <w:numPr>
          <w:ilvl w:val="0"/>
          <w:numId w:val="36"/>
        </w:numPr>
        <w:rPr>
          <w:b/>
          <w:bCs/>
          <w:sz w:val="18"/>
        </w:rPr>
      </w:pPr>
      <w:r w:rsidRPr="00442CF2">
        <w:rPr>
          <w:b/>
          <w:bCs/>
          <w:sz w:val="18"/>
        </w:rPr>
        <w:t>Client satisfaction and complaints</w:t>
      </w:r>
    </w:p>
    <w:p w14:paraId="27FE394C" w14:textId="77777777" w:rsidR="00101826" w:rsidRPr="00442CF2" w:rsidRDefault="00101826" w:rsidP="00101826">
      <w:pPr>
        <w:numPr>
          <w:ilvl w:val="1"/>
          <w:numId w:val="36"/>
        </w:numPr>
        <w:rPr>
          <w:sz w:val="18"/>
        </w:rPr>
      </w:pPr>
      <w:r w:rsidRPr="00442CF2">
        <w:rPr>
          <w:sz w:val="18"/>
        </w:rPr>
        <w:t xml:space="preserve">At Barings Limited, we aim to deliver a first-class service every time. We realise, however, that things can sometimes go wrong, and we welcome complaints as an opportunity to improve our service. If something is wrong, we will do our best to put it right. If you do need to make a formal complaint about our service, we invite you to contact us as outlined below and we will acknowledge your complaint and confirm how it will be dealt with. </w:t>
      </w:r>
    </w:p>
    <w:p w14:paraId="5EE8EA48" w14:textId="77777777" w:rsidR="00101826" w:rsidRPr="00442CF2" w:rsidRDefault="00101826" w:rsidP="00101826">
      <w:pPr>
        <w:rPr>
          <w:sz w:val="18"/>
        </w:rPr>
      </w:pPr>
      <w:r w:rsidRPr="00442CF2">
        <w:rPr>
          <w:b/>
          <w:bCs/>
          <w:sz w:val="18"/>
        </w:rPr>
        <w:t>Telephone:</w:t>
      </w:r>
      <w:r w:rsidRPr="00442CF2">
        <w:rPr>
          <w:sz w:val="18"/>
        </w:rPr>
        <w:tab/>
        <w:t xml:space="preserve">0161 200 9960 </w:t>
      </w:r>
    </w:p>
    <w:p w14:paraId="2870A58C" w14:textId="77777777" w:rsidR="00101826" w:rsidRPr="00442CF2" w:rsidRDefault="00101826" w:rsidP="00101826">
      <w:pPr>
        <w:rPr>
          <w:sz w:val="18"/>
        </w:rPr>
      </w:pPr>
      <w:r w:rsidRPr="00442CF2">
        <w:rPr>
          <w:b/>
          <w:bCs/>
          <w:sz w:val="18"/>
        </w:rPr>
        <w:t>Email</w:t>
      </w:r>
      <w:r w:rsidRPr="00442CF2">
        <w:rPr>
          <w:sz w:val="18"/>
        </w:rPr>
        <w:t xml:space="preserve">: </w:t>
      </w:r>
      <w:r w:rsidRPr="00442CF2">
        <w:rPr>
          <w:sz w:val="18"/>
        </w:rPr>
        <w:tab/>
      </w:r>
      <w:r w:rsidRPr="00442CF2">
        <w:rPr>
          <w:sz w:val="18"/>
        </w:rPr>
        <w:tab/>
        <w:t xml:space="preserve">anil.kara@baringslaw.com </w:t>
      </w:r>
    </w:p>
    <w:p w14:paraId="048BBA17" w14:textId="77777777" w:rsidR="00101826" w:rsidRPr="00442CF2" w:rsidRDefault="00101826" w:rsidP="00101826">
      <w:pPr>
        <w:rPr>
          <w:sz w:val="18"/>
        </w:rPr>
      </w:pPr>
      <w:r w:rsidRPr="00442CF2">
        <w:rPr>
          <w:b/>
          <w:bCs/>
          <w:sz w:val="18"/>
        </w:rPr>
        <w:t>By Post:</w:t>
      </w:r>
      <w:r w:rsidRPr="00442CF2">
        <w:rPr>
          <w:b/>
          <w:bCs/>
          <w:sz w:val="18"/>
        </w:rPr>
        <w:tab/>
      </w:r>
      <w:r w:rsidRPr="00442CF2">
        <w:rPr>
          <w:sz w:val="18"/>
        </w:rPr>
        <w:tab/>
        <w:t xml:space="preserve">Barings Limited, 8th Floor, Cardinal House, 20 St Mary’s Parsonage, Manchester, M3 2LY.  </w:t>
      </w:r>
    </w:p>
    <w:p w14:paraId="7F6EA9BE" w14:textId="77777777" w:rsidR="00101826" w:rsidRPr="00442CF2" w:rsidRDefault="00101826" w:rsidP="00101826">
      <w:pPr>
        <w:numPr>
          <w:ilvl w:val="1"/>
          <w:numId w:val="36"/>
        </w:numPr>
        <w:rPr>
          <w:sz w:val="18"/>
        </w:rPr>
      </w:pPr>
      <w:r w:rsidRPr="00442CF2">
        <w:rPr>
          <w:sz w:val="18"/>
        </w:rPr>
        <w:lastRenderedPageBreak/>
        <w:t xml:space="preserve">If you are not satisfied with our handling of your complaint, you can ask the Legal Ombudsman to consider your complaint. There are limits for submitting a complaint to the Legal Ombudsman. Where you have not followed our complaints procedure, you must submit your complaint to the Legal Ombudsman within one year from the date of the problem you are complaining about occurring, or one year from the date when you first realised that there was a problem. </w:t>
      </w:r>
    </w:p>
    <w:p w14:paraId="5372D05D" w14:textId="77777777" w:rsidR="00101826" w:rsidRPr="00442CF2" w:rsidRDefault="00101826" w:rsidP="00101826">
      <w:pPr>
        <w:numPr>
          <w:ilvl w:val="1"/>
          <w:numId w:val="36"/>
        </w:numPr>
        <w:rPr>
          <w:sz w:val="18"/>
        </w:rPr>
      </w:pPr>
      <w:r w:rsidRPr="00442CF2">
        <w:rPr>
          <w:sz w:val="18"/>
        </w:rPr>
        <w:t xml:space="preserve">Where you have followed our complaints procedure, the time limit for pursuing a complaint to the Legal Ombudsman is no later than six months from the date on which you received a definitive response to your complaint from us, or from the last day of the eight-week period, whichever is the earlier. </w:t>
      </w:r>
    </w:p>
    <w:p w14:paraId="76B060D0" w14:textId="77777777" w:rsidR="00101826" w:rsidRPr="00442CF2" w:rsidRDefault="00101826" w:rsidP="00101826">
      <w:pPr>
        <w:rPr>
          <w:sz w:val="18"/>
        </w:rPr>
      </w:pPr>
      <w:r w:rsidRPr="00442CF2">
        <w:rPr>
          <w:sz w:val="18"/>
        </w:rPr>
        <w:t xml:space="preserve">There are exceptions to the eight-week and six-month rules. For information relating to those exceptions, please refer to the scheme rules on the Legal Ombudsman website. The Legal Ombudsman’s contact details are: </w:t>
      </w:r>
    </w:p>
    <w:p w14:paraId="677F1461" w14:textId="77777777" w:rsidR="00101826" w:rsidRPr="00442CF2" w:rsidRDefault="00101826" w:rsidP="00101826">
      <w:pPr>
        <w:rPr>
          <w:sz w:val="18"/>
        </w:rPr>
      </w:pPr>
      <w:r w:rsidRPr="00442CF2">
        <w:rPr>
          <w:b/>
          <w:bCs/>
          <w:sz w:val="18"/>
        </w:rPr>
        <w:t>Post:</w:t>
      </w:r>
      <w:r w:rsidRPr="00442CF2">
        <w:rPr>
          <w:sz w:val="18"/>
        </w:rPr>
        <w:tab/>
      </w:r>
      <w:r w:rsidRPr="00442CF2">
        <w:rPr>
          <w:sz w:val="18"/>
        </w:rPr>
        <w:tab/>
        <w:t>The</w:t>
      </w:r>
      <w:r>
        <w:rPr>
          <w:sz w:val="18"/>
        </w:rPr>
        <w:t xml:space="preserve"> Legal Ombudsman P.O. Box 6167 Slough SL1 0EH  </w:t>
      </w:r>
    </w:p>
    <w:p w14:paraId="113DC128" w14:textId="77777777" w:rsidR="00101826" w:rsidRPr="00442CF2" w:rsidRDefault="00101826" w:rsidP="00101826">
      <w:pPr>
        <w:rPr>
          <w:sz w:val="18"/>
        </w:rPr>
      </w:pPr>
      <w:r w:rsidRPr="00442CF2">
        <w:rPr>
          <w:b/>
          <w:bCs/>
          <w:sz w:val="18"/>
        </w:rPr>
        <w:t>Telephone:</w:t>
      </w:r>
      <w:r w:rsidRPr="00442CF2">
        <w:rPr>
          <w:sz w:val="18"/>
        </w:rPr>
        <w:tab/>
        <w:t xml:space="preserve">0300 555 0333 </w:t>
      </w:r>
    </w:p>
    <w:p w14:paraId="0927CEF0" w14:textId="77777777" w:rsidR="00101826" w:rsidRPr="00442CF2" w:rsidRDefault="00101826" w:rsidP="00101826">
      <w:pPr>
        <w:rPr>
          <w:sz w:val="18"/>
        </w:rPr>
      </w:pPr>
      <w:r w:rsidRPr="00442CF2">
        <w:rPr>
          <w:b/>
          <w:bCs/>
          <w:sz w:val="18"/>
        </w:rPr>
        <w:t>Website:</w:t>
      </w:r>
      <w:r w:rsidRPr="00442CF2">
        <w:rPr>
          <w:sz w:val="18"/>
        </w:rPr>
        <w:tab/>
      </w:r>
      <w:r>
        <w:rPr>
          <w:sz w:val="18"/>
        </w:rPr>
        <w:tab/>
      </w:r>
      <w:r w:rsidRPr="00442CF2">
        <w:rPr>
          <w:sz w:val="18"/>
        </w:rPr>
        <w:t>www.legalombudsman.org.uk</w:t>
      </w:r>
    </w:p>
    <w:p w14:paraId="573A7187" w14:textId="77777777" w:rsidR="00101826" w:rsidRPr="00442CF2" w:rsidRDefault="00101826" w:rsidP="00101826">
      <w:pPr>
        <w:numPr>
          <w:ilvl w:val="0"/>
          <w:numId w:val="36"/>
        </w:numPr>
        <w:rPr>
          <w:b/>
          <w:bCs/>
          <w:sz w:val="18"/>
        </w:rPr>
      </w:pPr>
      <w:r w:rsidRPr="00442CF2">
        <w:rPr>
          <w:b/>
          <w:bCs/>
          <w:sz w:val="18"/>
        </w:rPr>
        <w:t>Fraud</w:t>
      </w:r>
    </w:p>
    <w:p w14:paraId="7822258D" w14:textId="77777777" w:rsidR="00101826" w:rsidRPr="00442CF2" w:rsidRDefault="00101826" w:rsidP="00101826">
      <w:pPr>
        <w:numPr>
          <w:ilvl w:val="1"/>
          <w:numId w:val="36"/>
        </w:numPr>
        <w:rPr>
          <w:sz w:val="18"/>
        </w:rPr>
      </w:pPr>
      <w:r w:rsidRPr="00442CF2">
        <w:rPr>
          <w:sz w:val="18"/>
        </w:rPr>
        <w:t>Although the great majority of claims are entirely genuine, it must be acknowledged that dishonest claims do exist. Any claimant who is found to have brought a fraudulent claim risk having this reported to the police and being subject to criminal prosecution. In the event that the evidence establishes that a claim is being brought dishonestly, we will be entitled both to terminate our retainer and to seek recovery of any Costs and Legal Expenses which we have incurred.</w:t>
      </w:r>
    </w:p>
    <w:p w14:paraId="51078670" w14:textId="77777777" w:rsidR="00101826" w:rsidRPr="00442CF2" w:rsidRDefault="00101826" w:rsidP="00101826">
      <w:pPr>
        <w:numPr>
          <w:ilvl w:val="0"/>
          <w:numId w:val="36"/>
        </w:numPr>
        <w:rPr>
          <w:b/>
          <w:bCs/>
          <w:sz w:val="18"/>
        </w:rPr>
      </w:pPr>
      <w:r w:rsidRPr="00442CF2">
        <w:rPr>
          <w:b/>
          <w:bCs/>
          <w:sz w:val="18"/>
        </w:rPr>
        <w:t>Money Laundering Regulations 2017 and Proceeds of Crime Act 2002</w:t>
      </w:r>
    </w:p>
    <w:p w14:paraId="28BD460A" w14:textId="77777777" w:rsidR="00101826" w:rsidRPr="00442CF2" w:rsidRDefault="00101826" w:rsidP="00101826">
      <w:pPr>
        <w:numPr>
          <w:ilvl w:val="1"/>
          <w:numId w:val="36"/>
        </w:numPr>
        <w:rPr>
          <w:sz w:val="18"/>
        </w:rPr>
      </w:pPr>
      <w:r w:rsidRPr="00442CF2">
        <w:rPr>
          <w:sz w:val="18"/>
        </w:rPr>
        <w:t xml:space="preserve">As a law firm, we are subject to Money Laundering Regulations, The Proceeds of Crime Act and the Terrorism Act and as such we are under certain obligations to report suspicious circumstances to the authorities. The law requires solicitors to obtain satisfactory evidence of the identity of their clients and we may do this in a number of ways including using computer software or arranging for your identity to be checked in person. We may validate name, address and other personal information supplied by you against appropriate third-party databases. By accepting these terms and conditions you consent to such checks being made. In performing these checks personal information provided by you may be disclosed to a registered Credit Reference Agency which may keep a record of that information. This may affect your credit rating. All information provided by you will be treated securely and strictly in accordance with the Data Protection Act 2018. </w:t>
      </w:r>
    </w:p>
    <w:p w14:paraId="0034AED3" w14:textId="77777777" w:rsidR="00101826" w:rsidRPr="00442CF2" w:rsidRDefault="00101826" w:rsidP="00101826">
      <w:pPr>
        <w:numPr>
          <w:ilvl w:val="1"/>
          <w:numId w:val="36"/>
        </w:numPr>
        <w:rPr>
          <w:sz w:val="18"/>
        </w:rPr>
      </w:pPr>
      <w:r w:rsidRPr="00442CF2">
        <w:rPr>
          <w:sz w:val="18"/>
        </w:rPr>
        <w:t>The provision of a Funding Agreement requires Us to extend the search of the registered Credit Reference Agency to meet our responsibilities under the FCA Consumer Credit Sourcebook, which governs consumer lending and implements the Consumer Credit Act 1974. This enables Us to fulfil our obligations to the funders of the Funding Agreement.</w:t>
      </w:r>
    </w:p>
    <w:p w14:paraId="0023892E" w14:textId="77777777" w:rsidR="00101826" w:rsidRPr="00442CF2" w:rsidRDefault="00101826" w:rsidP="00101826">
      <w:pPr>
        <w:numPr>
          <w:ilvl w:val="1"/>
          <w:numId w:val="36"/>
        </w:numPr>
        <w:rPr>
          <w:sz w:val="18"/>
        </w:rPr>
      </w:pPr>
      <w:r w:rsidRPr="00442CF2">
        <w:rPr>
          <w:sz w:val="18"/>
        </w:rPr>
        <w:t>Please note that it is not our policy to make any compensation payments to anyone other than yourself as our client, regardless of whether you provide written authority.</w:t>
      </w:r>
    </w:p>
    <w:p w14:paraId="6E5269D9" w14:textId="77777777" w:rsidR="00101826" w:rsidRPr="00442CF2" w:rsidRDefault="00101826" w:rsidP="00101826">
      <w:pPr>
        <w:numPr>
          <w:ilvl w:val="0"/>
          <w:numId w:val="36"/>
        </w:numPr>
        <w:rPr>
          <w:b/>
          <w:bCs/>
          <w:sz w:val="18"/>
        </w:rPr>
      </w:pPr>
      <w:r w:rsidRPr="00442CF2">
        <w:rPr>
          <w:b/>
          <w:bCs/>
          <w:sz w:val="18"/>
        </w:rPr>
        <w:t>Data Protection / Privacy notice</w:t>
      </w:r>
    </w:p>
    <w:p w14:paraId="6AB3A4A0" w14:textId="77777777" w:rsidR="00101826" w:rsidRPr="00442CF2" w:rsidRDefault="00101826" w:rsidP="00101826">
      <w:pPr>
        <w:numPr>
          <w:ilvl w:val="1"/>
          <w:numId w:val="36"/>
        </w:numPr>
        <w:rPr>
          <w:sz w:val="18"/>
        </w:rPr>
      </w:pPr>
      <w:r w:rsidRPr="00442CF2">
        <w:rPr>
          <w:sz w:val="18"/>
        </w:rPr>
        <w:t>We use the information you provide primarily for the provision of legal services to you and for related purposes including Updating and enhancing Client records; Analysis to help us manage Our practice; Statutory returns and legal and regulatory compliance.</w:t>
      </w:r>
    </w:p>
    <w:p w14:paraId="08BF7D8C" w14:textId="77777777" w:rsidR="00101826" w:rsidRPr="00442CF2" w:rsidRDefault="00101826" w:rsidP="00101826">
      <w:pPr>
        <w:numPr>
          <w:ilvl w:val="1"/>
          <w:numId w:val="36"/>
        </w:numPr>
        <w:rPr>
          <w:sz w:val="18"/>
        </w:rPr>
      </w:pPr>
      <w:r w:rsidRPr="00442CF2">
        <w:rPr>
          <w:sz w:val="18"/>
        </w:rPr>
        <w:t>Our use of that information is subject to your instructions and consent, the Data Protection Act 2018, and our duty of confidentiality. Please note that our work for you may require us to give information to third parties such as expert witnesses and other professional advisers. You have a right of access under data protection legislation to the personal data that we hold about you. Please contact us if You would like a copy of our full Privacy Policy.</w:t>
      </w:r>
    </w:p>
    <w:p w14:paraId="35401B28" w14:textId="77777777" w:rsidR="00101826" w:rsidRPr="00442CF2" w:rsidRDefault="00101826" w:rsidP="00101826">
      <w:pPr>
        <w:numPr>
          <w:ilvl w:val="0"/>
          <w:numId w:val="36"/>
        </w:numPr>
        <w:rPr>
          <w:b/>
          <w:bCs/>
          <w:sz w:val="18"/>
        </w:rPr>
      </w:pPr>
      <w:r w:rsidRPr="00442CF2">
        <w:rPr>
          <w:b/>
          <w:bCs/>
          <w:sz w:val="18"/>
        </w:rPr>
        <w:t>Using your personal information for legal services</w:t>
      </w:r>
    </w:p>
    <w:p w14:paraId="775EA951" w14:textId="77777777" w:rsidR="00101826" w:rsidRPr="00442CF2" w:rsidRDefault="00101826" w:rsidP="00101826">
      <w:pPr>
        <w:numPr>
          <w:ilvl w:val="1"/>
          <w:numId w:val="36"/>
        </w:numPr>
        <w:rPr>
          <w:sz w:val="18"/>
        </w:rPr>
      </w:pPr>
      <w:r w:rsidRPr="00442CF2">
        <w:rPr>
          <w:sz w:val="18"/>
        </w:rPr>
        <w:t>Personal information which you supply to us will be used to fulfil our contractual obligation to you in providing you with legal services.</w:t>
      </w:r>
    </w:p>
    <w:p w14:paraId="059275D3" w14:textId="77777777" w:rsidR="00101826" w:rsidRPr="00442CF2" w:rsidRDefault="00101826" w:rsidP="00101826">
      <w:pPr>
        <w:numPr>
          <w:ilvl w:val="1"/>
          <w:numId w:val="36"/>
        </w:numPr>
        <w:rPr>
          <w:sz w:val="18"/>
        </w:rPr>
      </w:pPr>
      <w:r w:rsidRPr="00442CF2">
        <w:rPr>
          <w:sz w:val="18"/>
        </w:rPr>
        <w:t xml:space="preserve">It is necessary for us to pass your personal data to other organisations to provide you with legal services. Examples of such organisations are for document signing, barristers, experts and witnesses, outsourcing providers, courts, government agencies and defendants such as insurance companies, local authorities, financial institutions, or solicitors. We must do so to comply with </w:t>
      </w:r>
      <w:r w:rsidRPr="00442CF2">
        <w:rPr>
          <w:sz w:val="18"/>
        </w:rPr>
        <w:lastRenderedPageBreak/>
        <w:t>statutory legislation and court procedures. You agree to sharing Your personal data with such third parties and their processing Your personal data for such purposes, whether based in the UK or elsewhere.</w:t>
      </w:r>
    </w:p>
    <w:p w14:paraId="5EBEDA9F" w14:textId="77777777" w:rsidR="00101826" w:rsidRPr="00442CF2" w:rsidRDefault="00101826" w:rsidP="00101826">
      <w:pPr>
        <w:numPr>
          <w:ilvl w:val="1"/>
          <w:numId w:val="36"/>
        </w:numPr>
        <w:rPr>
          <w:sz w:val="18"/>
        </w:rPr>
      </w:pPr>
      <w:r w:rsidRPr="00442CF2">
        <w:rPr>
          <w:sz w:val="18"/>
        </w:rPr>
        <w:t>Our legal basis for processing your personal data to provide you with legal services is Contract, Legal Obligation and Legitimate Interest.</w:t>
      </w:r>
    </w:p>
    <w:p w14:paraId="5AD5DDBA" w14:textId="77777777" w:rsidR="00101826" w:rsidRPr="00442CF2" w:rsidRDefault="00101826" w:rsidP="00101826">
      <w:pPr>
        <w:numPr>
          <w:ilvl w:val="1"/>
          <w:numId w:val="36"/>
        </w:numPr>
        <w:rPr>
          <w:sz w:val="18"/>
        </w:rPr>
      </w:pPr>
      <w:r w:rsidRPr="00442CF2">
        <w:rPr>
          <w:sz w:val="18"/>
        </w:rPr>
        <w:t>We retain personal data for 6 years from the date we close your claim, except where it has been lodged with us for safekeeping.</w:t>
      </w:r>
    </w:p>
    <w:p w14:paraId="59A80BD9" w14:textId="77777777" w:rsidR="00101826" w:rsidRPr="00442CF2" w:rsidRDefault="00101826" w:rsidP="00101826">
      <w:pPr>
        <w:numPr>
          <w:ilvl w:val="1"/>
          <w:numId w:val="36"/>
        </w:numPr>
        <w:rPr>
          <w:sz w:val="18"/>
        </w:rPr>
      </w:pPr>
      <w:r w:rsidRPr="00442CF2">
        <w:rPr>
          <w:sz w:val="18"/>
        </w:rPr>
        <w:t>We do not provide your personal information to any other person, organisation, or agency for any other purpose, other than as described above. We do not use personal data to automate individual decision-making or profiling.</w:t>
      </w:r>
    </w:p>
    <w:p w14:paraId="1EDB7786" w14:textId="77777777" w:rsidR="00101826" w:rsidRPr="00442CF2" w:rsidRDefault="00101826" w:rsidP="00101826">
      <w:pPr>
        <w:numPr>
          <w:ilvl w:val="0"/>
          <w:numId w:val="36"/>
        </w:numPr>
        <w:rPr>
          <w:b/>
          <w:bCs/>
          <w:sz w:val="18"/>
        </w:rPr>
      </w:pPr>
      <w:r w:rsidRPr="00442CF2">
        <w:rPr>
          <w:b/>
          <w:bCs/>
          <w:sz w:val="18"/>
        </w:rPr>
        <w:t>Using your personal information for marketing</w:t>
      </w:r>
    </w:p>
    <w:p w14:paraId="64851489" w14:textId="77777777" w:rsidR="00101826" w:rsidRPr="00442CF2" w:rsidRDefault="00101826" w:rsidP="00101826">
      <w:pPr>
        <w:numPr>
          <w:ilvl w:val="1"/>
          <w:numId w:val="36"/>
        </w:numPr>
        <w:rPr>
          <w:sz w:val="18"/>
        </w:rPr>
      </w:pPr>
      <w:r w:rsidRPr="00442CF2">
        <w:rPr>
          <w:sz w:val="18"/>
        </w:rPr>
        <w:t>Personal information which you supply to us may be used to provide you with information on legal services which we offer. Our legal basis for processing your personal data is Legitimate Interest. Where you separately opt in to receiving information about our services, our legal basis for processing your personal data is Consent. You may withdraw your consent at any time and without any detriment to us providing you with legal services. We do not provide your personal information to any other person, organisation, or agency for any other purpose.</w:t>
      </w:r>
    </w:p>
    <w:p w14:paraId="6071C933" w14:textId="77777777" w:rsidR="00101826" w:rsidRPr="00442CF2" w:rsidRDefault="00101826" w:rsidP="00101826">
      <w:pPr>
        <w:numPr>
          <w:ilvl w:val="0"/>
          <w:numId w:val="36"/>
        </w:numPr>
        <w:rPr>
          <w:b/>
          <w:bCs/>
          <w:sz w:val="18"/>
        </w:rPr>
      </w:pPr>
      <w:r w:rsidRPr="00442CF2">
        <w:rPr>
          <w:b/>
          <w:bCs/>
          <w:sz w:val="18"/>
        </w:rPr>
        <w:t>Individual Rights</w:t>
      </w:r>
    </w:p>
    <w:p w14:paraId="084085EB" w14:textId="77777777" w:rsidR="00101826" w:rsidRPr="00442CF2" w:rsidRDefault="00101826" w:rsidP="00101826">
      <w:pPr>
        <w:numPr>
          <w:ilvl w:val="1"/>
          <w:numId w:val="36"/>
        </w:numPr>
        <w:rPr>
          <w:sz w:val="18"/>
        </w:rPr>
      </w:pPr>
      <w:r w:rsidRPr="00442CF2">
        <w:rPr>
          <w:sz w:val="18"/>
        </w:rPr>
        <w:t>You may request a copy of the personal data we hold on you. We would normally provide this information to you, usually at no charge and within 30 days, or refuse and explain why.</w:t>
      </w:r>
    </w:p>
    <w:p w14:paraId="2E5E3A6D" w14:textId="77777777" w:rsidR="00101826" w:rsidRPr="00442CF2" w:rsidRDefault="00101826" w:rsidP="00101826">
      <w:pPr>
        <w:numPr>
          <w:ilvl w:val="1"/>
          <w:numId w:val="36"/>
        </w:numPr>
        <w:rPr>
          <w:sz w:val="18"/>
        </w:rPr>
      </w:pPr>
      <w:r w:rsidRPr="00442CF2">
        <w:rPr>
          <w:sz w:val="18"/>
        </w:rPr>
        <w:t>You may request that personal data is rectified where it is inaccurate or incomplete. You may also request that personal data processing is restricted. We would normally rectify this information, usually at no charge and within 30 days, or refuse and explain why.</w:t>
      </w:r>
    </w:p>
    <w:p w14:paraId="6FF427F5" w14:textId="77777777" w:rsidR="00101826" w:rsidRPr="00442CF2" w:rsidRDefault="00101826" w:rsidP="00101826">
      <w:pPr>
        <w:numPr>
          <w:ilvl w:val="1"/>
          <w:numId w:val="36"/>
        </w:numPr>
        <w:rPr>
          <w:sz w:val="18"/>
        </w:rPr>
      </w:pPr>
      <w:r w:rsidRPr="00442CF2">
        <w:rPr>
          <w:sz w:val="18"/>
        </w:rPr>
        <w:t>You may request that personal data is erased, although this right is not absolute and applies in certain circumstances. We would normally consider this request, usually at no charge and within 30 days, or refuse and explain why. We may also extend the period to respond by a further two months if the request is complex.</w:t>
      </w:r>
    </w:p>
    <w:p w14:paraId="04ADE356" w14:textId="77777777" w:rsidR="00101826" w:rsidRPr="00442CF2" w:rsidRDefault="00101826" w:rsidP="00101826">
      <w:pPr>
        <w:numPr>
          <w:ilvl w:val="1"/>
          <w:numId w:val="36"/>
        </w:numPr>
        <w:rPr>
          <w:sz w:val="18"/>
        </w:rPr>
      </w:pPr>
      <w:r w:rsidRPr="00442CF2">
        <w:rPr>
          <w:sz w:val="18"/>
        </w:rPr>
        <w:t>You may object to the use of personal data, although this right is not absolute and applies in certain circumstances.</w:t>
      </w:r>
    </w:p>
    <w:p w14:paraId="1DF6FB23" w14:textId="77777777" w:rsidR="00101826" w:rsidRPr="00442CF2" w:rsidRDefault="00101826" w:rsidP="00101826">
      <w:pPr>
        <w:numPr>
          <w:ilvl w:val="1"/>
          <w:numId w:val="36"/>
        </w:numPr>
        <w:rPr>
          <w:sz w:val="18"/>
        </w:rPr>
      </w:pPr>
      <w:r w:rsidRPr="00442CF2">
        <w:rPr>
          <w:sz w:val="18"/>
        </w:rPr>
        <w:t>You may request that personal data is provided electronically or transferred, although this right is not absolute and applies in certain circumstances. We would normally consider this request, usually at no charge and within 30 days, or refuse and explain why.</w:t>
      </w:r>
    </w:p>
    <w:p w14:paraId="270D3D97" w14:textId="77777777" w:rsidR="00101826" w:rsidRPr="00442CF2" w:rsidRDefault="00101826" w:rsidP="00101826">
      <w:pPr>
        <w:numPr>
          <w:ilvl w:val="1"/>
          <w:numId w:val="36"/>
        </w:numPr>
        <w:rPr>
          <w:sz w:val="18"/>
        </w:rPr>
      </w:pPr>
      <w:r w:rsidRPr="00442CF2">
        <w:rPr>
          <w:sz w:val="18"/>
        </w:rPr>
        <w:t>Where a request is made, we would normally deal with it at no charge, except where a request was unfounded or excessive, where we would request a reasonable fee.</w:t>
      </w:r>
    </w:p>
    <w:p w14:paraId="42009575" w14:textId="77777777" w:rsidR="00101826" w:rsidRPr="00442CF2" w:rsidRDefault="00101826" w:rsidP="00101826">
      <w:pPr>
        <w:numPr>
          <w:ilvl w:val="0"/>
          <w:numId w:val="36"/>
        </w:numPr>
        <w:rPr>
          <w:b/>
          <w:bCs/>
          <w:sz w:val="18"/>
        </w:rPr>
      </w:pPr>
      <w:r w:rsidRPr="00442CF2">
        <w:rPr>
          <w:b/>
          <w:bCs/>
          <w:sz w:val="18"/>
        </w:rPr>
        <w:t>Complaining about data processing</w:t>
      </w:r>
    </w:p>
    <w:p w14:paraId="2B728DE9" w14:textId="77777777" w:rsidR="00101826" w:rsidRPr="00442CF2" w:rsidRDefault="00101826" w:rsidP="00101826">
      <w:pPr>
        <w:numPr>
          <w:ilvl w:val="1"/>
          <w:numId w:val="36"/>
        </w:numPr>
        <w:rPr>
          <w:sz w:val="18"/>
        </w:rPr>
      </w:pPr>
      <w:r w:rsidRPr="00442CF2">
        <w:rPr>
          <w:sz w:val="18"/>
        </w:rPr>
        <w:t>If you have concerns about how we have processed your personal data, you should initially contact Anil Kara by email address at anil.kara@baringslaw.com at our registered address.</w:t>
      </w:r>
    </w:p>
    <w:p w14:paraId="64BAE667" w14:textId="77777777" w:rsidR="00101826" w:rsidRPr="00442CF2" w:rsidRDefault="00101826" w:rsidP="00101826">
      <w:pPr>
        <w:numPr>
          <w:ilvl w:val="1"/>
          <w:numId w:val="36"/>
        </w:numPr>
        <w:rPr>
          <w:sz w:val="18"/>
        </w:rPr>
      </w:pPr>
      <w:r w:rsidRPr="00442CF2">
        <w:rPr>
          <w:sz w:val="18"/>
        </w:rPr>
        <w:t>If You remain unsatisfied, you have a right to complain to the Information Commissioner’s Office – concerns can be reported online at https://ico.org.uk, by telephone on 0303 123 1113 or 01625 545 745, or in writing to Information Commissioner’s Office, Wycliffe House, Water Lane, Wilmslow, Cheshire, SK9 5AF.</w:t>
      </w:r>
    </w:p>
    <w:p w14:paraId="7125F78C" w14:textId="77777777" w:rsidR="00101826" w:rsidRPr="00442CF2" w:rsidRDefault="00101826" w:rsidP="00101826">
      <w:pPr>
        <w:numPr>
          <w:ilvl w:val="0"/>
          <w:numId w:val="36"/>
        </w:numPr>
        <w:rPr>
          <w:b/>
          <w:bCs/>
          <w:sz w:val="18"/>
        </w:rPr>
      </w:pPr>
      <w:r w:rsidRPr="00442CF2">
        <w:rPr>
          <w:b/>
          <w:bCs/>
          <w:sz w:val="18"/>
        </w:rPr>
        <w:t>Confidentiality</w:t>
      </w:r>
    </w:p>
    <w:p w14:paraId="5896B8E8" w14:textId="77777777" w:rsidR="00101826" w:rsidRPr="00442CF2" w:rsidRDefault="00101826" w:rsidP="00101826">
      <w:pPr>
        <w:numPr>
          <w:ilvl w:val="1"/>
          <w:numId w:val="36"/>
        </w:numPr>
        <w:rPr>
          <w:sz w:val="18"/>
        </w:rPr>
      </w:pPr>
      <w:r w:rsidRPr="00442CF2">
        <w:rPr>
          <w:sz w:val="18"/>
        </w:rPr>
        <w:t>If Your case requires litigation or disbursement funding and/or is indemnified by a legal expenses insurance policy or requires support from outsourcing providers expert witnesses, the funder, insurer, outsourcing providers, and expert witnesses involved in your case may seek access to your data for the delivery of their services or audit and monitoring purposes. We may be required to provide information and allow audit in accordance with the terms of agreements with these providers. If you refuse consent the providers may be unwilling to provide assistance for your case. You agree to sharing your data with such third parties for such purposes, whether based in the UK or elsewhere.</w:t>
      </w:r>
    </w:p>
    <w:p w14:paraId="294090A6" w14:textId="77777777" w:rsidR="00101826" w:rsidRPr="00442CF2" w:rsidRDefault="00101826" w:rsidP="00101826">
      <w:pPr>
        <w:numPr>
          <w:ilvl w:val="1"/>
          <w:numId w:val="36"/>
        </w:numPr>
        <w:rPr>
          <w:sz w:val="18"/>
        </w:rPr>
      </w:pPr>
      <w:r w:rsidRPr="00442CF2">
        <w:rPr>
          <w:sz w:val="18"/>
        </w:rPr>
        <w:t>All reviews are conducted in the strictest of confidence but please do advise us if you would prefer your file not to be audited.</w:t>
      </w:r>
    </w:p>
    <w:p w14:paraId="2CF9E727" w14:textId="77777777" w:rsidR="00101826" w:rsidRPr="00442CF2" w:rsidRDefault="00101826" w:rsidP="00101826">
      <w:pPr>
        <w:numPr>
          <w:ilvl w:val="0"/>
          <w:numId w:val="36"/>
        </w:numPr>
        <w:rPr>
          <w:b/>
          <w:bCs/>
          <w:sz w:val="18"/>
        </w:rPr>
      </w:pPr>
      <w:r w:rsidRPr="00442CF2">
        <w:rPr>
          <w:b/>
          <w:bCs/>
          <w:sz w:val="18"/>
        </w:rPr>
        <w:t>Equality and Diversity</w:t>
      </w:r>
    </w:p>
    <w:p w14:paraId="0A259B83" w14:textId="77777777" w:rsidR="00101826" w:rsidRPr="00442CF2" w:rsidRDefault="00101826" w:rsidP="00101826">
      <w:pPr>
        <w:numPr>
          <w:ilvl w:val="1"/>
          <w:numId w:val="36"/>
        </w:numPr>
        <w:rPr>
          <w:sz w:val="18"/>
        </w:rPr>
      </w:pPr>
      <w:r w:rsidRPr="00442CF2">
        <w:rPr>
          <w:sz w:val="18"/>
        </w:rPr>
        <w:lastRenderedPageBreak/>
        <w:t>Barings Law Limited is committed to promoting equality and diversity in all of its dealings with Clients, third parties and employees.</w:t>
      </w:r>
    </w:p>
    <w:p w14:paraId="5FCBA9FC" w14:textId="77777777" w:rsidR="00101826" w:rsidRPr="00442CF2" w:rsidRDefault="00101826" w:rsidP="00101826">
      <w:pPr>
        <w:numPr>
          <w:ilvl w:val="1"/>
          <w:numId w:val="36"/>
        </w:numPr>
        <w:rPr>
          <w:sz w:val="18"/>
        </w:rPr>
      </w:pPr>
      <w:r w:rsidRPr="00442CF2">
        <w:rPr>
          <w:sz w:val="18"/>
        </w:rPr>
        <w:t>Please contact us if You would like a copy of Our Equality and Diversity policy.</w:t>
      </w:r>
      <w:r w:rsidRPr="00442CF2">
        <w:rPr>
          <w:sz w:val="18"/>
        </w:rPr>
        <w:br/>
      </w:r>
    </w:p>
    <w:p w14:paraId="234507A2" w14:textId="77777777" w:rsidR="00101826" w:rsidRPr="00442CF2" w:rsidRDefault="00101826" w:rsidP="00101826">
      <w:pPr>
        <w:numPr>
          <w:ilvl w:val="0"/>
          <w:numId w:val="36"/>
        </w:numPr>
        <w:rPr>
          <w:b/>
          <w:bCs/>
          <w:sz w:val="18"/>
        </w:rPr>
      </w:pPr>
      <w:r w:rsidRPr="00442CF2">
        <w:rPr>
          <w:b/>
          <w:bCs/>
          <w:sz w:val="18"/>
        </w:rPr>
        <w:t>VAT</w:t>
      </w:r>
    </w:p>
    <w:p w14:paraId="2A429896" w14:textId="77777777" w:rsidR="00101826" w:rsidRPr="00442CF2" w:rsidRDefault="00101826" w:rsidP="00101826">
      <w:pPr>
        <w:numPr>
          <w:ilvl w:val="1"/>
          <w:numId w:val="36"/>
        </w:numPr>
        <w:rPr>
          <w:sz w:val="18"/>
        </w:rPr>
      </w:pPr>
      <w:r w:rsidRPr="00442CF2">
        <w:rPr>
          <w:sz w:val="18"/>
        </w:rPr>
        <w:t xml:space="preserve">Under current HM Revenue </w:t>
      </w:r>
      <w:r>
        <w:rPr>
          <w:sz w:val="18"/>
        </w:rPr>
        <w:t>and</w:t>
      </w:r>
      <w:r w:rsidRPr="00442CF2">
        <w:rPr>
          <w:sz w:val="18"/>
        </w:rPr>
        <w:t xml:space="preserve"> Customs Regulations, if you are a company, business or individual who is registered for VAT, you are responsible for any VAT on your legal costs. This is not recoverable from the person at fault, and we will submit to you a VAT account. Please note that VAT will also not be recovered from the person at fault in relation to repair costs, hire charges, etc. incurred by you. If, however, you are not registered for VAT then it will be reclaimed from the person at fault or their insurers on your behalf.</w:t>
      </w:r>
    </w:p>
    <w:p w14:paraId="57E477F3" w14:textId="77777777" w:rsidR="00101826" w:rsidRPr="00442CF2" w:rsidRDefault="00101826" w:rsidP="00101826">
      <w:pPr>
        <w:numPr>
          <w:ilvl w:val="0"/>
          <w:numId w:val="36"/>
        </w:numPr>
        <w:rPr>
          <w:b/>
          <w:bCs/>
          <w:sz w:val="18"/>
        </w:rPr>
      </w:pPr>
      <w:r w:rsidRPr="00442CF2">
        <w:rPr>
          <w:b/>
          <w:bCs/>
          <w:sz w:val="18"/>
        </w:rPr>
        <w:t>Interest</w:t>
      </w:r>
    </w:p>
    <w:p w14:paraId="72DA8DB9" w14:textId="77777777" w:rsidR="00101826" w:rsidRPr="00442CF2" w:rsidRDefault="00101826" w:rsidP="00101826">
      <w:pPr>
        <w:numPr>
          <w:ilvl w:val="1"/>
          <w:numId w:val="36"/>
        </w:numPr>
        <w:rPr>
          <w:sz w:val="18"/>
        </w:rPr>
      </w:pPr>
      <w:r w:rsidRPr="00442CF2">
        <w:rPr>
          <w:sz w:val="18"/>
        </w:rPr>
        <w:t xml:space="preserve">If interest can be claimed on any amounts your opponent is required to pay, you will be entitled to any interest relating to any loss you have incurred, subject to </w:t>
      </w:r>
      <w:r>
        <w:rPr>
          <w:sz w:val="18"/>
        </w:rPr>
        <w:t>o</w:t>
      </w:r>
      <w:r w:rsidRPr="00442CF2">
        <w:rPr>
          <w:sz w:val="18"/>
        </w:rPr>
        <w:t>ur policy regarding interest. We are entitled to keep any interest your opponent pays on Costs.</w:t>
      </w:r>
    </w:p>
    <w:p w14:paraId="457BFA5A" w14:textId="77777777" w:rsidR="00101826" w:rsidRPr="00442CF2" w:rsidRDefault="00101826" w:rsidP="00101826">
      <w:pPr>
        <w:numPr>
          <w:ilvl w:val="0"/>
          <w:numId w:val="36"/>
        </w:numPr>
        <w:rPr>
          <w:b/>
          <w:bCs/>
          <w:sz w:val="18"/>
        </w:rPr>
      </w:pPr>
      <w:r w:rsidRPr="00442CF2">
        <w:rPr>
          <w:b/>
          <w:bCs/>
          <w:sz w:val="18"/>
        </w:rPr>
        <w:t>Outsourcing and Instructing Experts</w:t>
      </w:r>
    </w:p>
    <w:p w14:paraId="40402A2F" w14:textId="77777777" w:rsidR="00101826" w:rsidRPr="00442CF2" w:rsidRDefault="00101826" w:rsidP="00101826">
      <w:pPr>
        <w:numPr>
          <w:ilvl w:val="1"/>
          <w:numId w:val="36"/>
        </w:numPr>
        <w:rPr>
          <w:sz w:val="18"/>
        </w:rPr>
      </w:pPr>
      <w:r w:rsidRPr="00442CF2">
        <w:rPr>
          <w:sz w:val="18"/>
        </w:rPr>
        <w:t>During the course of acting for you in connection with your case we may outsource aspects of the investigation process or need to obtain expert evidence to support your case such as from an Accountant, Financial Advisor or other expert. In some cases, Barings Law may instruct a third party to carry out an expert assessment. Barings Law do not receive any commission or fee in respect of referrals to a third party. You are free to refuse to use our third-party services, but this may result in a delay in obtaining evidence required to progress your case.</w:t>
      </w:r>
    </w:p>
    <w:p w14:paraId="789F1E98" w14:textId="77777777" w:rsidR="00101826" w:rsidRPr="00442CF2" w:rsidRDefault="00101826" w:rsidP="00101826">
      <w:pPr>
        <w:numPr>
          <w:ilvl w:val="1"/>
          <w:numId w:val="36"/>
        </w:numPr>
        <w:rPr>
          <w:sz w:val="18"/>
        </w:rPr>
      </w:pPr>
      <w:r w:rsidRPr="00442CF2">
        <w:rPr>
          <w:sz w:val="18"/>
        </w:rPr>
        <w:t>As you do not pay Legal Expenses in addition to Our fee stipulated in the DB Agreement and CF Agreement if the success criteria are met, then this outsourcing does not lead to any additional cost to you in any event.</w:t>
      </w:r>
    </w:p>
    <w:p w14:paraId="0B659F0A" w14:textId="77777777" w:rsidR="00101826" w:rsidRPr="00442CF2" w:rsidRDefault="00101826" w:rsidP="00101826">
      <w:pPr>
        <w:numPr>
          <w:ilvl w:val="1"/>
          <w:numId w:val="36"/>
        </w:numPr>
        <w:rPr>
          <w:sz w:val="18"/>
        </w:rPr>
      </w:pPr>
      <w:r w:rsidRPr="00442CF2">
        <w:rPr>
          <w:sz w:val="18"/>
        </w:rPr>
        <w:t>Unless we hear from you to the contrary, we will assume that you are happy for us to use the services of a third party and will outsource work and/or issue instructions accordingly.</w:t>
      </w:r>
    </w:p>
    <w:p w14:paraId="5492F2D0" w14:textId="77777777" w:rsidR="00101826" w:rsidRPr="00442CF2" w:rsidRDefault="00101826" w:rsidP="00101826">
      <w:pPr>
        <w:numPr>
          <w:ilvl w:val="0"/>
          <w:numId w:val="36"/>
        </w:numPr>
        <w:rPr>
          <w:b/>
          <w:bCs/>
          <w:sz w:val="18"/>
        </w:rPr>
      </w:pPr>
      <w:r w:rsidRPr="00442CF2">
        <w:rPr>
          <w:b/>
          <w:bCs/>
          <w:sz w:val="18"/>
        </w:rPr>
        <w:t>Fees and Commissions</w:t>
      </w:r>
    </w:p>
    <w:p w14:paraId="2479E789" w14:textId="77777777" w:rsidR="00101826" w:rsidRPr="00442CF2" w:rsidRDefault="00101826" w:rsidP="00101826">
      <w:pPr>
        <w:numPr>
          <w:ilvl w:val="1"/>
          <w:numId w:val="36"/>
        </w:numPr>
        <w:rPr>
          <w:sz w:val="18"/>
        </w:rPr>
      </w:pPr>
      <w:r w:rsidRPr="00442CF2">
        <w:rPr>
          <w:sz w:val="18"/>
        </w:rPr>
        <w:t>Under Solicitors Regulation Authority Rules, before we can begin to act for you, we must give you information about any financial arrangement we have with the business partners. We do not receive any fee or commission in respect of your claim. As a firm of solicitors, we have a professional duty to act in your best interest at all times and give You independent advice. There is nothing in our relationship with any business partner that would compromise or impair this duty or Our independence.</w:t>
      </w:r>
    </w:p>
    <w:p w14:paraId="73B441AB" w14:textId="77777777" w:rsidR="00101826" w:rsidRPr="00442CF2" w:rsidRDefault="00101826" w:rsidP="00101826">
      <w:pPr>
        <w:numPr>
          <w:ilvl w:val="0"/>
          <w:numId w:val="36"/>
        </w:numPr>
        <w:rPr>
          <w:b/>
          <w:bCs/>
          <w:sz w:val="18"/>
        </w:rPr>
      </w:pPr>
      <w:r w:rsidRPr="00442CF2">
        <w:rPr>
          <w:b/>
          <w:bCs/>
          <w:sz w:val="18"/>
        </w:rPr>
        <w:t>Your Papers</w:t>
      </w:r>
    </w:p>
    <w:p w14:paraId="65482139" w14:textId="77777777" w:rsidR="00101826" w:rsidRPr="00442CF2" w:rsidRDefault="00101826" w:rsidP="00101826">
      <w:pPr>
        <w:numPr>
          <w:ilvl w:val="1"/>
          <w:numId w:val="36"/>
        </w:numPr>
        <w:rPr>
          <w:sz w:val="18"/>
        </w:rPr>
      </w:pPr>
      <w:r w:rsidRPr="00442CF2">
        <w:rPr>
          <w:sz w:val="18"/>
        </w:rPr>
        <w:t>We operate a paperless environment, and all correspondence and documents are scanned into an electronic file upon receipt. Personal documents that you send to us will be returned to you by return post and all other paper correspondence will be destroyed once scanned. Once your claim is settled your electronic file will be archived and the record retained for a period of 6 years before being securely destroyed. If after your file is archived, you require copies of any papers we hold, a small charge may apply for retrieving the papers.</w:t>
      </w:r>
    </w:p>
    <w:p w14:paraId="1B2F7B53" w14:textId="77777777" w:rsidR="00101826" w:rsidRPr="00442CF2" w:rsidRDefault="00101826" w:rsidP="00101826">
      <w:pPr>
        <w:keepNext/>
        <w:keepLines/>
        <w:spacing w:before="240" w:after="120"/>
        <w:outlineLvl w:val="1"/>
        <w:rPr>
          <w:rFonts w:eastAsiaTheme="majorEastAsia" w:cstheme="majorBidi"/>
          <w:b/>
          <w:color w:val="9C0000"/>
          <w:sz w:val="26"/>
          <w:szCs w:val="26"/>
        </w:rPr>
      </w:pPr>
      <w:r w:rsidRPr="00442CF2">
        <w:rPr>
          <w:rFonts w:eastAsiaTheme="majorEastAsia" w:cstheme="majorBidi"/>
          <w:b/>
          <w:color w:val="9C0000"/>
          <w:sz w:val="24"/>
          <w:szCs w:val="24"/>
        </w:rPr>
        <w:t>Data Protection / Privacy Notice</w:t>
      </w:r>
    </w:p>
    <w:p w14:paraId="079ADD0C" w14:textId="77777777" w:rsidR="00101826" w:rsidRPr="00442CF2" w:rsidRDefault="00101826" w:rsidP="00101826">
      <w:pPr>
        <w:rPr>
          <w:sz w:val="18"/>
        </w:rPr>
      </w:pPr>
      <w:r w:rsidRPr="00442CF2">
        <w:rPr>
          <w:sz w:val="18"/>
        </w:rPr>
        <w:t>We are a data controller bound by the requirements of the UK General Data Protection Regulations (UK GDPR) and the Data Protection Act 2018. Our office address is Barings Law Limited, 8th Floor, Cardinal House, 20 St Mary’s Parsonage, Manchester, M3 2LY and we can be contacted by telephone on 0161 200 9960, by post at Barings Law Limited, 8th Floor, Cardinal House, 20 St Mary’s Parsonage, Manchester, M3 2LY and by email at anil.kara@baringslaw.com.</w:t>
      </w:r>
    </w:p>
    <w:p w14:paraId="5B1ECA2F" w14:textId="77777777" w:rsidR="00101826" w:rsidRPr="00442CF2" w:rsidRDefault="00101826" w:rsidP="00101826">
      <w:pPr>
        <w:rPr>
          <w:sz w:val="18"/>
        </w:rPr>
      </w:pPr>
      <w:r w:rsidRPr="00442CF2">
        <w:rPr>
          <w:sz w:val="18"/>
        </w:rPr>
        <w:t>We use the information you provide primarily for the provision of legal services to you and for related purposes including Updating and enhancing client records; analysis to help us manage Our practice; statutory returns and legal and regulatory compliance.</w:t>
      </w:r>
    </w:p>
    <w:p w14:paraId="473F4916" w14:textId="77777777" w:rsidR="00101826" w:rsidRPr="00442CF2" w:rsidRDefault="00101826" w:rsidP="00101826">
      <w:pPr>
        <w:rPr>
          <w:sz w:val="18"/>
        </w:rPr>
      </w:pPr>
      <w:r w:rsidRPr="00442CF2">
        <w:rPr>
          <w:sz w:val="18"/>
        </w:rPr>
        <w:t xml:space="preserve">Our use of that information is subject to your instructions and consent, the Data Protection Act 2018, and our duty of confidentiality. Please note that our work for you may require us to give information to third parties such as expert witnesses and other professional advisers. You have a right of access under data protection legislation to the personal data that we hold about you. Please contact us if you </w:t>
      </w:r>
      <w:r w:rsidRPr="00442CF2">
        <w:rPr>
          <w:sz w:val="18"/>
        </w:rPr>
        <w:lastRenderedPageBreak/>
        <w:t xml:space="preserve">would like a copy of our full Privacy Policy. This details how we will control, handle, and process your personal data in connection with this Agreement. This also gives you full information as to your data protection rights. A copy is also available online at </w:t>
      </w:r>
      <w:hyperlink r:id="rId14" w:history="1">
        <w:r w:rsidRPr="00442CF2">
          <w:rPr>
            <w:color w:val="0563C1" w:themeColor="hyperlink"/>
            <w:sz w:val="18"/>
            <w:u w:val="single"/>
          </w:rPr>
          <w:t>https://baringslaw.com/privacy-policy-2</w:t>
        </w:r>
      </w:hyperlink>
      <w:r w:rsidRPr="00442CF2">
        <w:rPr>
          <w:sz w:val="18"/>
        </w:rPr>
        <w:t>.</w:t>
      </w:r>
    </w:p>
    <w:p w14:paraId="61E3ACED"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Using your personal information for legal services</w:t>
      </w:r>
    </w:p>
    <w:p w14:paraId="766DFB6D" w14:textId="77777777" w:rsidR="00101826" w:rsidRPr="00442CF2" w:rsidRDefault="00101826" w:rsidP="00101826">
      <w:pPr>
        <w:rPr>
          <w:sz w:val="18"/>
        </w:rPr>
      </w:pPr>
      <w:r w:rsidRPr="00442CF2">
        <w:rPr>
          <w:sz w:val="18"/>
        </w:rPr>
        <w:t>Personal information which you supply to us will be used to fulfil our contractual obligation to you in providing you with legal services.</w:t>
      </w:r>
    </w:p>
    <w:p w14:paraId="7453840C" w14:textId="77777777" w:rsidR="00101826" w:rsidRPr="00442CF2" w:rsidRDefault="00101826" w:rsidP="00101826">
      <w:pPr>
        <w:rPr>
          <w:sz w:val="18"/>
        </w:rPr>
      </w:pPr>
      <w:r w:rsidRPr="00442CF2">
        <w:rPr>
          <w:sz w:val="18"/>
        </w:rPr>
        <w:t>It is necessary for us to pass your personal data to other organisations to provide you with legal services. Examples of such organisations are for document signing, barristers, expert witnesses, outsourcing providers, courts, government agencies and defendants such as insurance companies, local authorities, financial institutions, or solicitors. We must do so to comply with statutory legislation and court procedures. You agree to sharing Your personal data with such third parties and their processing your personal data for such purposes, whether based in the UK or elsewhere.</w:t>
      </w:r>
    </w:p>
    <w:p w14:paraId="42FDBF83" w14:textId="77777777" w:rsidR="00101826" w:rsidRPr="00442CF2" w:rsidRDefault="00101826" w:rsidP="00101826">
      <w:pPr>
        <w:rPr>
          <w:sz w:val="18"/>
        </w:rPr>
      </w:pPr>
      <w:r w:rsidRPr="00442CF2">
        <w:rPr>
          <w:sz w:val="18"/>
        </w:rPr>
        <w:t>Our legal basis for processing your personal data to provide you with legal services is Contract, Legal Obligation and Legitimate Interest.</w:t>
      </w:r>
    </w:p>
    <w:p w14:paraId="1BA8E7DF" w14:textId="77777777" w:rsidR="00101826" w:rsidRPr="00442CF2" w:rsidRDefault="00101826" w:rsidP="00101826">
      <w:pPr>
        <w:rPr>
          <w:sz w:val="18"/>
        </w:rPr>
      </w:pPr>
      <w:r w:rsidRPr="00442CF2">
        <w:rPr>
          <w:sz w:val="18"/>
        </w:rPr>
        <w:t>We retain personal data for 6 years from the date we close your claim, except where it has been lodged with us for safekeeping.</w:t>
      </w:r>
    </w:p>
    <w:p w14:paraId="39D42357" w14:textId="77777777" w:rsidR="00101826" w:rsidRPr="00442CF2" w:rsidRDefault="00101826" w:rsidP="00101826">
      <w:pPr>
        <w:rPr>
          <w:sz w:val="18"/>
        </w:rPr>
      </w:pPr>
      <w:r w:rsidRPr="00442CF2">
        <w:rPr>
          <w:sz w:val="18"/>
        </w:rPr>
        <w:t>We do not provide your personal information to any other person, organisation or agency for any other purpose, other than as described above. We do not use personal data to automate individual decision-making or profiling.</w:t>
      </w:r>
    </w:p>
    <w:p w14:paraId="1A5C8578"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Using your personal information for marketing</w:t>
      </w:r>
    </w:p>
    <w:p w14:paraId="6A78FD4B" w14:textId="77777777" w:rsidR="00101826" w:rsidRPr="00442CF2" w:rsidRDefault="00101826" w:rsidP="00101826">
      <w:pPr>
        <w:rPr>
          <w:sz w:val="18"/>
        </w:rPr>
      </w:pPr>
      <w:r w:rsidRPr="00442CF2">
        <w:rPr>
          <w:sz w:val="18"/>
        </w:rPr>
        <w:t>Personal information which you supply to us may be used to provide you with information on legal services which we offer. Our legal basis for processing your personal data is Legitimate Interest. Where you separately opt in to receiving information about our services, our legal basis for processing your personal data is Consent. You may withdraw your consent at any time and without any detriment to us providing you with legal services. We do not provide your personal information to any other person, organisation or agency for any other purpose.</w:t>
      </w:r>
    </w:p>
    <w:p w14:paraId="3E9A28FF"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Individual Rights</w:t>
      </w:r>
    </w:p>
    <w:p w14:paraId="3B23970D" w14:textId="77777777" w:rsidR="00101826" w:rsidRPr="00442CF2" w:rsidRDefault="00101826" w:rsidP="00101826">
      <w:pPr>
        <w:rPr>
          <w:sz w:val="18"/>
        </w:rPr>
      </w:pPr>
      <w:r w:rsidRPr="00442CF2">
        <w:rPr>
          <w:sz w:val="18"/>
        </w:rPr>
        <w:t>You may request a copy of the personal data we hold on you. We would normally provide this information to you, usually at no charge and within 30 days, or refuse and explain why.</w:t>
      </w:r>
    </w:p>
    <w:p w14:paraId="5F66B473" w14:textId="77777777" w:rsidR="00101826" w:rsidRPr="00442CF2" w:rsidRDefault="00101826" w:rsidP="00101826">
      <w:pPr>
        <w:rPr>
          <w:sz w:val="18"/>
        </w:rPr>
      </w:pPr>
      <w:r w:rsidRPr="00442CF2">
        <w:rPr>
          <w:sz w:val="18"/>
        </w:rPr>
        <w:t>You may request that personal data is rectified where it is inaccurate or incomplete. You may also request that personal data processing is restricted. We would normally rectify this information, usually at no charge and within 30 days, or refuse and explain why.</w:t>
      </w:r>
    </w:p>
    <w:p w14:paraId="02257ABF" w14:textId="77777777" w:rsidR="00101826" w:rsidRPr="00442CF2" w:rsidRDefault="00101826" w:rsidP="00101826">
      <w:pPr>
        <w:rPr>
          <w:sz w:val="18"/>
        </w:rPr>
      </w:pPr>
      <w:r w:rsidRPr="00442CF2">
        <w:rPr>
          <w:sz w:val="18"/>
        </w:rPr>
        <w:t>You may request that personal data is erased, although this right is not absolute and applies in certain circumstances. We would normally consider this request, usually at no charge and within 30 days, or refuse and explain why. We may also extend the period to respond by a further two months if the request is complex.</w:t>
      </w:r>
    </w:p>
    <w:p w14:paraId="72E29221" w14:textId="77777777" w:rsidR="00101826" w:rsidRPr="00442CF2" w:rsidRDefault="00101826" w:rsidP="00101826">
      <w:pPr>
        <w:rPr>
          <w:sz w:val="18"/>
        </w:rPr>
      </w:pPr>
      <w:r w:rsidRPr="00442CF2">
        <w:rPr>
          <w:sz w:val="18"/>
        </w:rPr>
        <w:t>You may object to the use of personal data, although this right is not absolute and applies in certain circumstances.</w:t>
      </w:r>
    </w:p>
    <w:p w14:paraId="790CE44A" w14:textId="77777777" w:rsidR="00101826" w:rsidRPr="00442CF2" w:rsidRDefault="00101826" w:rsidP="00101826">
      <w:pPr>
        <w:rPr>
          <w:sz w:val="18"/>
        </w:rPr>
      </w:pPr>
      <w:r w:rsidRPr="00442CF2">
        <w:rPr>
          <w:sz w:val="18"/>
        </w:rPr>
        <w:t>You may request that personal data is provided electronically or transferred, although this right is not absolute and applies in certain circumstances. We would normally consider this request, usually at no charge and within 30 days, or refuse and explain why.</w:t>
      </w:r>
    </w:p>
    <w:p w14:paraId="7E9ED5CD" w14:textId="77777777" w:rsidR="00101826" w:rsidRPr="00442CF2" w:rsidRDefault="00101826" w:rsidP="00101826">
      <w:pPr>
        <w:rPr>
          <w:sz w:val="18"/>
        </w:rPr>
      </w:pPr>
      <w:r w:rsidRPr="00442CF2">
        <w:rPr>
          <w:sz w:val="18"/>
        </w:rPr>
        <w:t>Where a request is made, we would normally deal with it at no charge, except where a request was unfounded or excessive, where we would request a reasonable fee.</w:t>
      </w:r>
    </w:p>
    <w:p w14:paraId="2E7D2178"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Complaining about data processing</w:t>
      </w:r>
    </w:p>
    <w:p w14:paraId="1179C626" w14:textId="77777777" w:rsidR="00101826" w:rsidRPr="00442CF2" w:rsidRDefault="00101826" w:rsidP="00101826">
      <w:pPr>
        <w:rPr>
          <w:sz w:val="18"/>
        </w:rPr>
      </w:pPr>
      <w:r w:rsidRPr="00442CF2">
        <w:rPr>
          <w:sz w:val="18"/>
        </w:rPr>
        <w:t>If you have concerns about how we have processed your personal data, you should initially contact Anil Kara by email at anil.kara@baringslaw.com or at our registered address.</w:t>
      </w:r>
    </w:p>
    <w:p w14:paraId="07B35336" w14:textId="77777777" w:rsidR="00101826" w:rsidRPr="00442CF2" w:rsidRDefault="00101826" w:rsidP="00101826">
      <w:pPr>
        <w:rPr>
          <w:sz w:val="18"/>
        </w:rPr>
      </w:pPr>
      <w:r w:rsidRPr="00442CF2">
        <w:rPr>
          <w:sz w:val="18"/>
        </w:rPr>
        <w:t>If you remain unsatisfied, you have a right to complain to the Information Commissioner’s Office – concerns can be reported online at https://ico.org.uk, by telephone to 0303 123 1113 or 01625 545 745, or in writing to Information Commissioner’s Office, Wycliffe House, Water Lane, Wilmslow, Cheshire, SK9 5AF. Their website address is https://ico.org.uk</w:t>
      </w:r>
    </w:p>
    <w:p w14:paraId="058BE2F6" w14:textId="77777777" w:rsidR="00101826" w:rsidRPr="00442CF2" w:rsidRDefault="00101826" w:rsidP="00101826">
      <w:pPr>
        <w:keepNext/>
        <w:keepLines/>
        <w:spacing w:before="40" w:after="0"/>
        <w:outlineLvl w:val="2"/>
        <w:rPr>
          <w:rFonts w:eastAsiaTheme="majorEastAsia" w:cstheme="majorBidi"/>
          <w:b/>
          <w:color w:val="9C0000"/>
          <w:sz w:val="18"/>
          <w:szCs w:val="24"/>
        </w:rPr>
      </w:pPr>
      <w:r w:rsidRPr="00442CF2">
        <w:rPr>
          <w:rFonts w:eastAsiaTheme="majorEastAsia" w:cstheme="majorBidi"/>
          <w:b/>
          <w:color w:val="9C0000"/>
          <w:sz w:val="18"/>
          <w:szCs w:val="24"/>
        </w:rPr>
        <w:t>Confidentiality</w:t>
      </w:r>
    </w:p>
    <w:p w14:paraId="628EAE83" w14:textId="77777777" w:rsidR="00101826" w:rsidRPr="00442CF2" w:rsidRDefault="00101826" w:rsidP="00101826">
      <w:pPr>
        <w:rPr>
          <w:sz w:val="18"/>
        </w:rPr>
      </w:pPr>
      <w:r w:rsidRPr="00442CF2">
        <w:rPr>
          <w:sz w:val="18"/>
        </w:rPr>
        <w:t>If your case requires litigation or disbursement funding and/or is indemnified by a legal expenses insurance policy or requires support from outsourcing providers and expert witnesses, the funder, insurer, outsourcing providers and expert witnesses involved in your case may seek access to Your data for the delivery of their services or audit and monitoring purposes. We may be required to provide information and allow audit in accordance with the terms of agreements with these providers. If you refuse consent the providers may be unwilling to provide assistance for your Case. You agree to sharing your data with such third parties for such purposes, whether based in the UK or elsewhere.</w:t>
      </w:r>
    </w:p>
    <w:p w14:paraId="6A88D7AB" w14:textId="7BB7B852" w:rsidR="00162B3E" w:rsidRPr="00442CF2" w:rsidRDefault="00101826" w:rsidP="00101826">
      <w:pPr>
        <w:rPr>
          <w:sz w:val="18"/>
        </w:rPr>
      </w:pPr>
      <w:r w:rsidRPr="00442CF2">
        <w:rPr>
          <w:sz w:val="18"/>
        </w:rPr>
        <w:t>All reviews are conducted in the strictest of confidence but please do advise us if you would prefer your file not to be audited.</w:t>
      </w:r>
    </w:p>
    <w:sectPr w:rsidR="00162B3E" w:rsidRPr="00442CF2" w:rsidSect="00CC2676">
      <w:headerReference w:type="default" r:id="rId15"/>
      <w:footerReference w:type="default" r:id="rId16"/>
      <w:headerReference w:type="first" r:id="rId17"/>
      <w:footerReference w:type="first" r:id="rId18"/>
      <w:pgSz w:w="11906" w:h="16838"/>
      <w:pgMar w:top="1265" w:right="991" w:bottom="1276" w:left="709" w:header="1701"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92508" w14:textId="77777777" w:rsidR="00A97B7D" w:rsidRDefault="00A97B7D" w:rsidP="00287FDE">
      <w:pPr>
        <w:spacing w:after="0" w:line="240" w:lineRule="auto"/>
      </w:pPr>
      <w:r>
        <w:separator/>
      </w:r>
    </w:p>
  </w:endnote>
  <w:endnote w:type="continuationSeparator" w:id="0">
    <w:p w14:paraId="78701304" w14:textId="77777777" w:rsidR="00A97B7D" w:rsidRDefault="00A97B7D" w:rsidP="002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color w:val="FFFFFF" w:themeColor="background1"/>
        <w:sz w:val="16"/>
        <w:szCs w:val="16"/>
      </w:rPr>
      <w:id w:val="1523210154"/>
      <w:docPartObj>
        <w:docPartGallery w:val="Page Numbers (Bottom of Page)"/>
        <w:docPartUnique/>
      </w:docPartObj>
    </w:sdtPr>
    <w:sdtEndPr>
      <w:rPr>
        <w:noProof/>
      </w:rPr>
    </w:sdtEndPr>
    <w:sdtContent>
      <w:p w14:paraId="3D5015DE" w14:textId="77777777" w:rsidR="000778D4" w:rsidRPr="000778D4" w:rsidRDefault="000778D4">
        <w:pPr>
          <w:pStyle w:val="Footer"/>
          <w:rPr>
            <w:rFonts w:cstheme="minorHAnsi"/>
            <w:color w:val="FFFFFF" w:themeColor="background1"/>
            <w:sz w:val="16"/>
            <w:szCs w:val="16"/>
          </w:rPr>
        </w:pPr>
        <w:r w:rsidRPr="00AF1D17">
          <w:rPr>
            <w:rFonts w:cstheme="minorHAnsi"/>
            <w:color w:val="FFFFFF" w:themeColor="background1"/>
            <w:sz w:val="16"/>
            <w:szCs w:val="16"/>
          </w:rPr>
          <w:t xml:space="preserve">Registered Office: </w:t>
        </w:r>
        <w:r w:rsidR="00765DB7">
          <w:rPr>
            <w:rFonts w:cstheme="minorHAnsi"/>
            <w:color w:val="FFFFFF" w:themeColor="background1"/>
            <w:sz w:val="16"/>
            <w:szCs w:val="16"/>
          </w:rPr>
          <w:t>8</w:t>
        </w:r>
        <w:r w:rsidRPr="00AF1D17">
          <w:rPr>
            <w:rFonts w:cstheme="minorHAnsi"/>
            <w:color w:val="FFFFFF" w:themeColor="background1"/>
            <w:sz w:val="16"/>
            <w:szCs w:val="16"/>
            <w:vertAlign w:val="superscript"/>
          </w:rPr>
          <w:t>th</w:t>
        </w:r>
        <w:r w:rsidRPr="00AF1D17">
          <w:rPr>
            <w:rFonts w:cstheme="minorHAnsi"/>
            <w:color w:val="FFFFFF" w:themeColor="background1"/>
            <w:sz w:val="16"/>
            <w:szCs w:val="16"/>
          </w:rPr>
          <w:t xml:space="preserve"> Floor, Cardinal House, 20 St Mary’s Parsonage, Manchester, M3 2LY. Company registration number: 07072321. Barings Ltd is authorised and regulated by the Solicitors Regulation Authority under registration number 522572.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3F19" w14:textId="77777777" w:rsidR="00CD3F06" w:rsidRPr="00CD3F06" w:rsidRDefault="00CD3F06" w:rsidP="00CD3F06">
    <w:pPr>
      <w:pStyle w:val="Footer"/>
      <w:rPr>
        <w:rFonts w:cstheme="minorHAnsi"/>
        <w:color w:val="FFFFFF" w:themeColor="background1"/>
        <w:sz w:val="16"/>
        <w:szCs w:val="16"/>
      </w:rPr>
    </w:pPr>
    <w:r>
      <w:tab/>
    </w:r>
    <w:sdt>
      <w:sdtPr>
        <w:rPr>
          <w:rFonts w:cstheme="minorHAnsi"/>
          <w:color w:val="FFFFFF" w:themeColor="background1"/>
          <w:sz w:val="16"/>
          <w:szCs w:val="16"/>
        </w:rPr>
        <w:id w:val="1402785462"/>
        <w:docPartObj>
          <w:docPartGallery w:val="Page Numbers (Bottom of Page)"/>
          <w:docPartUnique/>
        </w:docPartObj>
      </w:sdtPr>
      <w:sdtEndPr>
        <w:rPr>
          <w:noProof/>
        </w:rPr>
      </w:sdtEndPr>
      <w:sdtContent>
        <w:r w:rsidRPr="00AF1D17">
          <w:rPr>
            <w:rFonts w:cstheme="minorHAnsi"/>
            <w:color w:val="FFFFFF" w:themeColor="background1"/>
            <w:sz w:val="16"/>
            <w:szCs w:val="16"/>
          </w:rPr>
          <w:t xml:space="preserve">Registered Office: </w:t>
        </w:r>
        <w:r>
          <w:rPr>
            <w:rFonts w:cstheme="minorHAnsi"/>
            <w:color w:val="FFFFFF" w:themeColor="background1"/>
            <w:sz w:val="16"/>
            <w:szCs w:val="16"/>
          </w:rPr>
          <w:t>8</w:t>
        </w:r>
        <w:r w:rsidRPr="00AF1D17">
          <w:rPr>
            <w:rFonts w:cstheme="minorHAnsi"/>
            <w:color w:val="FFFFFF" w:themeColor="background1"/>
            <w:sz w:val="16"/>
            <w:szCs w:val="16"/>
            <w:vertAlign w:val="superscript"/>
          </w:rPr>
          <w:t>th</w:t>
        </w:r>
        <w:r w:rsidRPr="00AF1D17">
          <w:rPr>
            <w:rFonts w:cstheme="minorHAnsi"/>
            <w:color w:val="FFFFFF" w:themeColor="background1"/>
            <w:sz w:val="16"/>
            <w:szCs w:val="16"/>
          </w:rPr>
          <w:t xml:space="preserve"> Floor, Cardinal House, 20 St Mary’s Parsonage, Manchester, M3 2LY. Company registration number: 07072321. Barings Ltd is authorised and regulated by the Solicitors Regulation Authority under registration number 522572.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BD1E" w14:textId="77777777" w:rsidR="00A97B7D" w:rsidRDefault="00A97B7D" w:rsidP="00287FDE">
      <w:pPr>
        <w:spacing w:after="0" w:line="240" w:lineRule="auto"/>
      </w:pPr>
      <w:r>
        <w:separator/>
      </w:r>
    </w:p>
  </w:footnote>
  <w:footnote w:type="continuationSeparator" w:id="0">
    <w:p w14:paraId="6F4FDA6B" w14:textId="77777777" w:rsidR="00A97B7D" w:rsidRDefault="00A97B7D" w:rsidP="0028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49C3" w14:textId="77777777" w:rsidR="00CD3F06" w:rsidRDefault="00CD3F06">
    <w:pPr>
      <w:pStyle w:val="Header"/>
    </w:pPr>
    <w:r>
      <w:rPr>
        <w:noProof/>
        <w:lang w:eastAsia="en-GB"/>
      </w:rPr>
      <w:drawing>
        <wp:anchor distT="0" distB="0" distL="114300" distR="114300" simplePos="0" relativeHeight="251672576" behindDoc="1" locked="0" layoutInCell="1" allowOverlap="1" wp14:anchorId="6E2B20EE" wp14:editId="079B3FCE">
          <wp:simplePos x="0" y="0"/>
          <wp:positionH relativeFrom="page">
            <wp:align>left</wp:align>
          </wp:positionH>
          <wp:positionV relativeFrom="paragraph">
            <wp:posOffset>638175</wp:posOffset>
          </wp:positionV>
          <wp:extent cx="7561580" cy="8962564"/>
          <wp:effectExtent l="0" t="0" r="1270" b="0"/>
          <wp:wrapNone/>
          <wp:docPr id="1623930630" name="Picture 1623930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t="16207"/>
                  <a:stretch/>
                </pic:blipFill>
                <pic:spPr bwMode="auto">
                  <a:xfrm>
                    <a:off x="0" y="0"/>
                    <a:ext cx="7561580" cy="8962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DF87" w14:textId="77777777" w:rsidR="00CD3F06" w:rsidRDefault="00CD3F06">
    <w:pPr>
      <w:pStyle w:val="Header"/>
    </w:pPr>
    <w:r>
      <w:rPr>
        <w:noProof/>
        <w:lang w:eastAsia="en-GB"/>
      </w:rPr>
      <w:drawing>
        <wp:anchor distT="0" distB="0" distL="114300" distR="114300" simplePos="0" relativeHeight="251668480" behindDoc="1" locked="0" layoutInCell="1" allowOverlap="1" wp14:anchorId="69EB6BB8" wp14:editId="0790604B">
          <wp:simplePos x="0" y="0"/>
          <wp:positionH relativeFrom="page">
            <wp:align>left</wp:align>
          </wp:positionH>
          <wp:positionV relativeFrom="paragraph">
            <wp:posOffset>-1069340</wp:posOffset>
          </wp:positionV>
          <wp:extent cx="7561906" cy="10696575"/>
          <wp:effectExtent l="0" t="0" r="1270" b="0"/>
          <wp:wrapNone/>
          <wp:docPr id="615493858" name="Picture 615493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1906" cy="10696575"/>
                  </a:xfrm>
                  <a:prstGeom prst="rect">
                    <a:avLst/>
                  </a:prstGeom>
                </pic:spPr>
              </pic:pic>
            </a:graphicData>
          </a:graphic>
          <wp14:sizeRelH relativeFrom="page">
            <wp14:pctWidth>0</wp14:pctWidth>
          </wp14:sizeRelH>
          <wp14:sizeRelV relativeFrom="page">
            <wp14:pctHeight>0</wp14:pctHeight>
          </wp14:sizeRelV>
        </wp:anchor>
      </w:drawing>
    </w:r>
  </w:p>
  <w:p w14:paraId="1EFD2107" w14:textId="77777777" w:rsidR="00CD3F06" w:rsidRDefault="00CD3F06">
    <w:pPr>
      <w:pStyle w:val="Header"/>
    </w:pPr>
  </w:p>
  <w:p w14:paraId="6FE8BAFE" w14:textId="77777777" w:rsidR="00CD3F06" w:rsidRDefault="00CD3F06">
    <w:pPr>
      <w:pStyle w:val="Header"/>
    </w:pPr>
  </w:p>
  <w:p w14:paraId="4E5A9DFB" w14:textId="77777777" w:rsidR="00CD3F06" w:rsidRDefault="00CD3F06">
    <w:pPr>
      <w:pStyle w:val="Header"/>
    </w:pPr>
    <w:r>
      <w:rPr>
        <w:noProof/>
        <w:lang w:eastAsia="en-GB"/>
      </w:rPr>
      <w:drawing>
        <wp:anchor distT="0" distB="0" distL="114300" distR="114300" simplePos="0" relativeHeight="251670528" behindDoc="1" locked="0" layoutInCell="1" allowOverlap="1" wp14:anchorId="48CAC6AE" wp14:editId="2634EC36">
          <wp:simplePos x="0" y="0"/>
          <wp:positionH relativeFrom="margin">
            <wp:posOffset>7169785</wp:posOffset>
          </wp:positionH>
          <wp:positionV relativeFrom="paragraph">
            <wp:posOffset>681990</wp:posOffset>
          </wp:positionV>
          <wp:extent cx="7561580" cy="9219565"/>
          <wp:effectExtent l="0" t="0" r="1270" b="635"/>
          <wp:wrapNone/>
          <wp:docPr id="1995655518" name="Picture 1995655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t="13803"/>
                  <a:stretch/>
                </pic:blipFill>
                <pic:spPr bwMode="auto">
                  <a:xfrm>
                    <a:off x="0" y="0"/>
                    <a:ext cx="7561580" cy="921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38E"/>
    <w:multiLevelType w:val="hybridMultilevel"/>
    <w:tmpl w:val="32A8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A2F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45464"/>
    <w:multiLevelType w:val="hybridMultilevel"/>
    <w:tmpl w:val="A9C0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47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F30F8"/>
    <w:multiLevelType w:val="multilevel"/>
    <w:tmpl w:val="B8D6950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1666D8"/>
    <w:multiLevelType w:val="hybridMultilevel"/>
    <w:tmpl w:val="0FE882AC"/>
    <w:lvl w:ilvl="0" w:tplc="71C4085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362"/>
    <w:multiLevelType w:val="hybridMultilevel"/>
    <w:tmpl w:val="BDFA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74B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123FCB"/>
    <w:multiLevelType w:val="hybridMultilevel"/>
    <w:tmpl w:val="01AA3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838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0026AB"/>
    <w:multiLevelType w:val="hybridMultilevel"/>
    <w:tmpl w:val="03C61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D52C5"/>
    <w:multiLevelType w:val="hybridMultilevel"/>
    <w:tmpl w:val="3AA09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3378D"/>
    <w:multiLevelType w:val="hybridMultilevel"/>
    <w:tmpl w:val="03C61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046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95799A"/>
    <w:multiLevelType w:val="hybridMultilevel"/>
    <w:tmpl w:val="99C47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F5701"/>
    <w:multiLevelType w:val="hybridMultilevel"/>
    <w:tmpl w:val="0F76696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C36FA1"/>
    <w:multiLevelType w:val="hybridMultilevel"/>
    <w:tmpl w:val="F2FC7046"/>
    <w:lvl w:ilvl="0" w:tplc="815AF1E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5F3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920B6D"/>
    <w:multiLevelType w:val="hybridMultilevel"/>
    <w:tmpl w:val="0E34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1553C"/>
    <w:multiLevelType w:val="hybridMultilevel"/>
    <w:tmpl w:val="5724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54534"/>
    <w:multiLevelType w:val="hybridMultilevel"/>
    <w:tmpl w:val="6134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F6F62"/>
    <w:multiLevelType w:val="hybridMultilevel"/>
    <w:tmpl w:val="9166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735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66456E"/>
    <w:multiLevelType w:val="hybridMultilevel"/>
    <w:tmpl w:val="861C6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DE5018"/>
    <w:multiLevelType w:val="hybridMultilevel"/>
    <w:tmpl w:val="020CC4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51DA1"/>
    <w:multiLevelType w:val="hybridMultilevel"/>
    <w:tmpl w:val="03C61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EF31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7B29E0"/>
    <w:multiLevelType w:val="hybridMultilevel"/>
    <w:tmpl w:val="538CAD9A"/>
    <w:lvl w:ilvl="0" w:tplc="583C5C88">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37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32457C"/>
    <w:multiLevelType w:val="hybridMultilevel"/>
    <w:tmpl w:val="BEA4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F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5E660E"/>
    <w:multiLevelType w:val="hybridMultilevel"/>
    <w:tmpl w:val="03C61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77CC7"/>
    <w:multiLevelType w:val="hybridMultilevel"/>
    <w:tmpl w:val="03C61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FD77B9"/>
    <w:multiLevelType w:val="hybridMultilevel"/>
    <w:tmpl w:val="03C61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F472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0014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923D65"/>
    <w:multiLevelType w:val="hybridMultilevel"/>
    <w:tmpl w:val="1258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478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A6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1418175">
    <w:abstractNumId w:val="29"/>
  </w:num>
  <w:num w:numId="2" w16cid:durableId="721826272">
    <w:abstractNumId w:val="11"/>
  </w:num>
  <w:num w:numId="3" w16cid:durableId="1641880816">
    <w:abstractNumId w:val="20"/>
  </w:num>
  <w:num w:numId="4" w16cid:durableId="1791897731">
    <w:abstractNumId w:val="18"/>
  </w:num>
  <w:num w:numId="5" w16cid:durableId="478419599">
    <w:abstractNumId w:val="19"/>
  </w:num>
  <w:num w:numId="6" w16cid:durableId="470556429">
    <w:abstractNumId w:val="2"/>
  </w:num>
  <w:num w:numId="7" w16cid:durableId="517695045">
    <w:abstractNumId w:val="8"/>
  </w:num>
  <w:num w:numId="8" w16cid:durableId="1958364307">
    <w:abstractNumId w:val="32"/>
  </w:num>
  <w:num w:numId="9" w16cid:durableId="1668971371">
    <w:abstractNumId w:val="23"/>
  </w:num>
  <w:num w:numId="10" w16cid:durableId="1713578878">
    <w:abstractNumId w:val="0"/>
  </w:num>
  <w:num w:numId="11" w16cid:durableId="1337921300">
    <w:abstractNumId w:val="14"/>
  </w:num>
  <w:num w:numId="12" w16cid:durableId="1623876218">
    <w:abstractNumId w:val="21"/>
  </w:num>
  <w:num w:numId="13" w16cid:durableId="1407723690">
    <w:abstractNumId w:val="12"/>
  </w:num>
  <w:num w:numId="14" w16cid:durableId="1657564886">
    <w:abstractNumId w:val="10"/>
  </w:num>
  <w:num w:numId="15" w16cid:durableId="970133018">
    <w:abstractNumId w:val="31"/>
  </w:num>
  <w:num w:numId="16" w16cid:durableId="1887250983">
    <w:abstractNumId w:val="36"/>
  </w:num>
  <w:num w:numId="17" w16cid:durableId="502626899">
    <w:abstractNumId w:val="5"/>
  </w:num>
  <w:num w:numId="18" w16cid:durableId="358630703">
    <w:abstractNumId w:val="24"/>
  </w:num>
  <w:num w:numId="19" w16cid:durableId="1267810932">
    <w:abstractNumId w:val="25"/>
  </w:num>
  <w:num w:numId="20" w16cid:durableId="1074545861">
    <w:abstractNumId w:val="35"/>
  </w:num>
  <w:num w:numId="21" w16cid:durableId="1238593634">
    <w:abstractNumId w:val="30"/>
  </w:num>
  <w:num w:numId="22" w16cid:durableId="1964653306">
    <w:abstractNumId w:val="1"/>
  </w:num>
  <w:num w:numId="23" w16cid:durableId="610167199">
    <w:abstractNumId w:val="37"/>
  </w:num>
  <w:num w:numId="24" w16cid:durableId="1754938178">
    <w:abstractNumId w:val="9"/>
  </w:num>
  <w:num w:numId="25" w16cid:durableId="1993832973">
    <w:abstractNumId w:val="13"/>
  </w:num>
  <w:num w:numId="26" w16cid:durableId="72508952">
    <w:abstractNumId w:val="7"/>
  </w:num>
  <w:num w:numId="27" w16cid:durableId="376975666">
    <w:abstractNumId w:val="6"/>
  </w:num>
  <w:num w:numId="28" w16cid:durableId="275451992">
    <w:abstractNumId w:val="22"/>
  </w:num>
  <w:num w:numId="29" w16cid:durableId="125317317">
    <w:abstractNumId w:val="26"/>
  </w:num>
  <w:num w:numId="30" w16cid:durableId="69498716">
    <w:abstractNumId w:val="34"/>
  </w:num>
  <w:num w:numId="31" w16cid:durableId="347298178">
    <w:abstractNumId w:val="15"/>
  </w:num>
  <w:num w:numId="32" w16cid:durableId="136922934">
    <w:abstractNumId w:val="4"/>
  </w:num>
  <w:num w:numId="33" w16cid:durableId="216935344">
    <w:abstractNumId w:val="17"/>
  </w:num>
  <w:num w:numId="34" w16cid:durableId="1104955281">
    <w:abstractNumId w:val="28"/>
  </w:num>
  <w:num w:numId="35" w16cid:durableId="243879579">
    <w:abstractNumId w:val="3"/>
  </w:num>
  <w:num w:numId="36" w16cid:durableId="487942878">
    <w:abstractNumId w:val="38"/>
  </w:num>
  <w:num w:numId="37" w16cid:durableId="1601915361">
    <w:abstractNumId w:val="16"/>
  </w:num>
  <w:num w:numId="38" w16cid:durableId="105926727">
    <w:abstractNumId w:val="27"/>
  </w:num>
  <w:num w:numId="39" w16cid:durableId="19188598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F2"/>
    <w:rsid w:val="00031C0A"/>
    <w:rsid w:val="00047FE6"/>
    <w:rsid w:val="000778D4"/>
    <w:rsid w:val="000A2007"/>
    <w:rsid w:val="000C098C"/>
    <w:rsid w:val="000D597B"/>
    <w:rsid w:val="000F693C"/>
    <w:rsid w:val="00101826"/>
    <w:rsid w:val="00111610"/>
    <w:rsid w:val="0011583A"/>
    <w:rsid w:val="00131727"/>
    <w:rsid w:val="00156A49"/>
    <w:rsid w:val="00162B3E"/>
    <w:rsid w:val="00184638"/>
    <w:rsid w:val="001B7DB5"/>
    <w:rsid w:val="001E5DFD"/>
    <w:rsid w:val="00201CFE"/>
    <w:rsid w:val="00235710"/>
    <w:rsid w:val="00253D5F"/>
    <w:rsid w:val="00287FDE"/>
    <w:rsid w:val="002A0F3F"/>
    <w:rsid w:val="002B656E"/>
    <w:rsid w:val="002B7AAA"/>
    <w:rsid w:val="002D00CB"/>
    <w:rsid w:val="002E0F4B"/>
    <w:rsid w:val="00332316"/>
    <w:rsid w:val="00347C3A"/>
    <w:rsid w:val="00357F2E"/>
    <w:rsid w:val="003647E7"/>
    <w:rsid w:val="003772C9"/>
    <w:rsid w:val="003A1074"/>
    <w:rsid w:val="003B1F56"/>
    <w:rsid w:val="003C72EC"/>
    <w:rsid w:val="003D3B02"/>
    <w:rsid w:val="004017CD"/>
    <w:rsid w:val="0042009F"/>
    <w:rsid w:val="00442CF2"/>
    <w:rsid w:val="00453CA8"/>
    <w:rsid w:val="00463DAC"/>
    <w:rsid w:val="004D26D2"/>
    <w:rsid w:val="004E5DF0"/>
    <w:rsid w:val="00504BC6"/>
    <w:rsid w:val="00521330"/>
    <w:rsid w:val="00567104"/>
    <w:rsid w:val="005D1FEA"/>
    <w:rsid w:val="005D42CA"/>
    <w:rsid w:val="005D67F6"/>
    <w:rsid w:val="00613E48"/>
    <w:rsid w:val="00623298"/>
    <w:rsid w:val="00652A25"/>
    <w:rsid w:val="00653756"/>
    <w:rsid w:val="00685173"/>
    <w:rsid w:val="006A506A"/>
    <w:rsid w:val="006B06AE"/>
    <w:rsid w:val="006B3187"/>
    <w:rsid w:val="006C302C"/>
    <w:rsid w:val="006D6C1B"/>
    <w:rsid w:val="006F5C5A"/>
    <w:rsid w:val="006F60E0"/>
    <w:rsid w:val="00700539"/>
    <w:rsid w:val="007078E6"/>
    <w:rsid w:val="00740B56"/>
    <w:rsid w:val="00765DB7"/>
    <w:rsid w:val="007D0FC9"/>
    <w:rsid w:val="007D2FF9"/>
    <w:rsid w:val="007E17BB"/>
    <w:rsid w:val="007E20DC"/>
    <w:rsid w:val="008006F1"/>
    <w:rsid w:val="0080502F"/>
    <w:rsid w:val="0080780C"/>
    <w:rsid w:val="00810A26"/>
    <w:rsid w:val="00821264"/>
    <w:rsid w:val="008255DF"/>
    <w:rsid w:val="00853D39"/>
    <w:rsid w:val="00866C93"/>
    <w:rsid w:val="00903F5E"/>
    <w:rsid w:val="00921890"/>
    <w:rsid w:val="0099362F"/>
    <w:rsid w:val="009A70BC"/>
    <w:rsid w:val="009E7427"/>
    <w:rsid w:val="00A013F6"/>
    <w:rsid w:val="00A02AA6"/>
    <w:rsid w:val="00A04E3C"/>
    <w:rsid w:val="00A7358E"/>
    <w:rsid w:val="00A86342"/>
    <w:rsid w:val="00A97B7D"/>
    <w:rsid w:val="00AC785B"/>
    <w:rsid w:val="00B176E3"/>
    <w:rsid w:val="00B63894"/>
    <w:rsid w:val="00B76974"/>
    <w:rsid w:val="00BA4916"/>
    <w:rsid w:val="00BE6A2E"/>
    <w:rsid w:val="00C0502B"/>
    <w:rsid w:val="00C402C4"/>
    <w:rsid w:val="00C44E86"/>
    <w:rsid w:val="00C4732E"/>
    <w:rsid w:val="00C62575"/>
    <w:rsid w:val="00C83F70"/>
    <w:rsid w:val="00C9525D"/>
    <w:rsid w:val="00CA083E"/>
    <w:rsid w:val="00CA22CB"/>
    <w:rsid w:val="00CA4EFD"/>
    <w:rsid w:val="00CC2676"/>
    <w:rsid w:val="00CD3F06"/>
    <w:rsid w:val="00CE6B08"/>
    <w:rsid w:val="00D15E22"/>
    <w:rsid w:val="00D96C2F"/>
    <w:rsid w:val="00DD4FFB"/>
    <w:rsid w:val="00DF4949"/>
    <w:rsid w:val="00E04EC6"/>
    <w:rsid w:val="00E215D6"/>
    <w:rsid w:val="00E33324"/>
    <w:rsid w:val="00E34A3F"/>
    <w:rsid w:val="00E47755"/>
    <w:rsid w:val="00E6699E"/>
    <w:rsid w:val="00E9108B"/>
    <w:rsid w:val="00F15837"/>
    <w:rsid w:val="00F25742"/>
    <w:rsid w:val="00F3086C"/>
    <w:rsid w:val="00F57556"/>
    <w:rsid w:val="00F5787E"/>
    <w:rsid w:val="00F63B0D"/>
    <w:rsid w:val="00F8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DC0B"/>
  <w15:chartTrackingRefBased/>
  <w15:docId w15:val="{9C858C1E-1456-4C00-8121-1B8E33DD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CF2"/>
    <w:pPr>
      <w:keepNext/>
      <w:keepLines/>
      <w:spacing w:before="360" w:after="0"/>
      <w:jc w:val="center"/>
      <w:outlineLvl w:val="0"/>
    </w:pPr>
    <w:rPr>
      <w:rFonts w:eastAsiaTheme="majorEastAsia" w:cstheme="majorBidi"/>
      <w:b/>
      <w:color w:val="9C0000"/>
      <w:sz w:val="32"/>
      <w:szCs w:val="32"/>
    </w:rPr>
  </w:style>
  <w:style w:type="paragraph" w:styleId="Heading2">
    <w:name w:val="heading 2"/>
    <w:basedOn w:val="Normal"/>
    <w:next w:val="Normal"/>
    <w:link w:val="Heading2Char"/>
    <w:uiPriority w:val="9"/>
    <w:unhideWhenUsed/>
    <w:qFormat/>
    <w:rsid w:val="00442CF2"/>
    <w:pPr>
      <w:keepNext/>
      <w:keepLines/>
      <w:spacing w:before="240" w:after="120"/>
      <w:outlineLvl w:val="1"/>
    </w:pPr>
    <w:rPr>
      <w:rFonts w:eastAsiaTheme="majorEastAsia" w:cstheme="majorBidi"/>
      <w:b/>
      <w:color w:val="9C0000"/>
      <w:sz w:val="26"/>
      <w:szCs w:val="26"/>
    </w:rPr>
  </w:style>
  <w:style w:type="paragraph" w:styleId="Heading3">
    <w:name w:val="heading 3"/>
    <w:basedOn w:val="Normal"/>
    <w:next w:val="Normal"/>
    <w:link w:val="Heading3Char"/>
    <w:uiPriority w:val="9"/>
    <w:unhideWhenUsed/>
    <w:qFormat/>
    <w:rsid w:val="00442CF2"/>
    <w:pPr>
      <w:keepNext/>
      <w:keepLines/>
      <w:spacing w:before="40" w:after="0"/>
      <w:outlineLvl w:val="2"/>
    </w:pPr>
    <w:rPr>
      <w:rFonts w:eastAsiaTheme="majorEastAsia" w:cstheme="majorBidi"/>
      <w:b/>
      <w:color w:val="9C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DE"/>
  </w:style>
  <w:style w:type="paragraph" w:styleId="Footer">
    <w:name w:val="footer"/>
    <w:basedOn w:val="Normal"/>
    <w:link w:val="FooterChar"/>
    <w:uiPriority w:val="99"/>
    <w:unhideWhenUsed/>
    <w:rsid w:val="00287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E"/>
  </w:style>
  <w:style w:type="paragraph" w:styleId="NoSpacing">
    <w:name w:val="No Spacing"/>
    <w:uiPriority w:val="1"/>
    <w:qFormat/>
    <w:rsid w:val="002A0F3F"/>
    <w:pPr>
      <w:spacing w:after="0" w:line="240" w:lineRule="auto"/>
    </w:pPr>
  </w:style>
  <w:style w:type="paragraph" w:styleId="ListParagraph">
    <w:name w:val="List Paragraph"/>
    <w:basedOn w:val="Normal"/>
    <w:uiPriority w:val="34"/>
    <w:qFormat/>
    <w:rsid w:val="00162B3E"/>
    <w:pPr>
      <w:ind w:left="720"/>
      <w:contextualSpacing/>
    </w:pPr>
  </w:style>
  <w:style w:type="paragraph" w:styleId="NormalWeb">
    <w:name w:val="Normal (Web)"/>
    <w:basedOn w:val="Normal"/>
    <w:uiPriority w:val="99"/>
    <w:unhideWhenUsed/>
    <w:rsid w:val="00903F5E"/>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B176E3"/>
    <w:rPr>
      <w:color w:val="0563C1" w:themeColor="hyperlink"/>
      <w:u w:val="single"/>
    </w:rPr>
  </w:style>
  <w:style w:type="character" w:styleId="UnresolvedMention">
    <w:name w:val="Unresolved Mention"/>
    <w:basedOn w:val="DefaultParagraphFont"/>
    <w:uiPriority w:val="99"/>
    <w:semiHidden/>
    <w:unhideWhenUsed/>
    <w:rsid w:val="00B176E3"/>
    <w:rPr>
      <w:color w:val="605E5C"/>
      <w:shd w:val="clear" w:color="auto" w:fill="E1DFDD"/>
    </w:rPr>
  </w:style>
  <w:style w:type="character" w:customStyle="1" w:styleId="Heading1Char">
    <w:name w:val="Heading 1 Char"/>
    <w:basedOn w:val="DefaultParagraphFont"/>
    <w:link w:val="Heading1"/>
    <w:uiPriority w:val="9"/>
    <w:rsid w:val="00442CF2"/>
    <w:rPr>
      <w:rFonts w:eastAsiaTheme="majorEastAsia" w:cstheme="majorBidi"/>
      <w:b/>
      <w:color w:val="9C0000"/>
      <w:sz w:val="32"/>
      <w:szCs w:val="32"/>
    </w:rPr>
  </w:style>
  <w:style w:type="character" w:customStyle="1" w:styleId="Heading2Char">
    <w:name w:val="Heading 2 Char"/>
    <w:basedOn w:val="DefaultParagraphFont"/>
    <w:link w:val="Heading2"/>
    <w:uiPriority w:val="9"/>
    <w:rsid w:val="00442CF2"/>
    <w:rPr>
      <w:rFonts w:eastAsiaTheme="majorEastAsia" w:cstheme="majorBidi"/>
      <w:b/>
      <w:color w:val="9C0000"/>
      <w:sz w:val="26"/>
      <w:szCs w:val="26"/>
    </w:rPr>
  </w:style>
  <w:style w:type="character" w:customStyle="1" w:styleId="Heading3Char">
    <w:name w:val="Heading 3 Char"/>
    <w:basedOn w:val="DefaultParagraphFont"/>
    <w:link w:val="Heading3"/>
    <w:uiPriority w:val="9"/>
    <w:rsid w:val="00442CF2"/>
    <w:rPr>
      <w:rFonts w:eastAsiaTheme="majorEastAsia" w:cstheme="majorBidi"/>
      <w:b/>
      <w:color w:val="9C0000"/>
      <w:sz w:val="18"/>
      <w:szCs w:val="24"/>
    </w:rPr>
  </w:style>
  <w:style w:type="numbering" w:customStyle="1" w:styleId="NoList1">
    <w:name w:val="No List1"/>
    <w:next w:val="NoList"/>
    <w:uiPriority w:val="99"/>
    <w:semiHidden/>
    <w:unhideWhenUsed/>
    <w:rsid w:val="00442CF2"/>
  </w:style>
  <w:style w:type="table" w:styleId="TableGrid">
    <w:name w:val="Table Grid"/>
    <w:basedOn w:val="TableNormal"/>
    <w:uiPriority w:val="39"/>
    <w:rsid w:val="0044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ingslaw.com/privacy-policy-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howkins\Downloads\Barings%20Head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1c304-edf7-4b09-a1e9-2c9d2d6e736a" xsi:nil="true"/>
    <lcf76f155ced4ddcb4097134ff3c332f xmlns="262e632a-f194-44ce-803a-6a7501cbeb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E18394B9AE6D7840A7F89DAD35323CB2" ma:contentTypeVersion="14" ma:contentTypeDescription="Create a new document." ma:contentTypeScope="" ma:versionID="01a0d895ecdc367adf4b5c958c16a002">
  <xsd:schema xmlns:xsd="http://www.w3.org/2001/XMLSchema" xmlns:xs="http://www.w3.org/2001/XMLSchema" xmlns:p="http://schemas.microsoft.com/office/2006/metadata/properties" xmlns:ns2="262e632a-f194-44ce-803a-6a7501cbeb8c" xmlns:ns3="e611c304-edf7-4b09-a1e9-2c9d2d6e736a" targetNamespace="http://schemas.microsoft.com/office/2006/metadata/properties" ma:root="true" ma:fieldsID="96b0ebc26494d9b3fcadded36e2cb308" ns2:_="" ns3:_="">
    <xsd:import namespace="262e632a-f194-44ce-803a-6a7501cbeb8c"/>
    <xsd:import namespace="e611c304-edf7-4b09-a1e9-2c9d2d6e7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e632a-f194-44ce-803a-6a7501cbe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228508-492e-4123-ae30-24d2448e44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1c304-edf7-4b09-a1e9-2c9d2d6e73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31e723-15a7-4cad-9070-12a2a85093b2}" ma:internalName="TaxCatchAll" ma:showField="CatchAllData" ma:web="e611c304-edf7-4b09-a1e9-2c9d2d6e73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6B89-DB1E-45FF-9649-AA80737164CA}">
  <ds:schemaRefs>
    <ds:schemaRef ds:uri="http://schemas.microsoft.com/office/2006/metadata/properties"/>
    <ds:schemaRef ds:uri="http://schemas.microsoft.com/office/infopath/2007/PartnerControls"/>
    <ds:schemaRef ds:uri="e611c304-edf7-4b09-a1e9-2c9d2d6e736a"/>
    <ds:schemaRef ds:uri="262e632a-f194-44ce-803a-6a7501cbeb8c"/>
  </ds:schemaRefs>
</ds:datastoreItem>
</file>

<file path=customXml/itemProps2.xml><?xml version="1.0" encoding="utf-8"?>
<ds:datastoreItem xmlns:ds="http://schemas.openxmlformats.org/officeDocument/2006/customXml" ds:itemID="{ABE276AA-E1BB-4B1C-91DE-31A3C254FA8E}">
  <ds:schemaRefs>
    <ds:schemaRef ds:uri="http://schemas.microsoft.com/sharepoint/v3/contenttype/forms"/>
  </ds:schemaRefs>
</ds:datastoreItem>
</file>

<file path=customXml/itemProps3.xml><?xml version="1.0" encoding="utf-8"?>
<ds:datastoreItem xmlns:ds="http://schemas.openxmlformats.org/officeDocument/2006/customXml" ds:itemID="{A033C4D4-08A2-4358-A561-5B72223B9DF1}">
  <ds:schemaRefs>
    <ds:schemaRef ds:uri="http://schemas.openxmlformats.org/officeDocument/2006/bibliography"/>
  </ds:schemaRefs>
</ds:datastoreItem>
</file>

<file path=customXml/itemProps4.xml><?xml version="1.0" encoding="utf-8"?>
<ds:datastoreItem xmlns:ds="http://schemas.openxmlformats.org/officeDocument/2006/customXml" ds:itemID="{5C205ABA-ADE8-472C-B04E-B95A628A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e632a-f194-44ce-803a-6a7501cbeb8c"/>
    <ds:schemaRef ds:uri="e611c304-edf7-4b09-a1e9-2c9d2d6e7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Barings Header - Template.dotx</Template>
  <TotalTime>39</TotalTime>
  <Pages>41</Pages>
  <Words>22210</Words>
  <Characters>126603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jess.howkins</dc:creator>
  <cp:keywords/>
  <dc:description/>
  <cp:lastModifiedBy>Martin Hayward</cp:lastModifiedBy>
  <cp:revision>10</cp:revision>
  <cp:lastPrinted>2024-01-02T12:20:00Z</cp:lastPrinted>
  <dcterms:created xsi:type="dcterms:W3CDTF">2024-05-01T13:08:00Z</dcterms:created>
  <dcterms:modified xsi:type="dcterms:W3CDTF">2024-07-30T12:10:00Z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0x010100E18394B9AE6D7840A7F89DAD35323CB2</vt:lpwstr>
  </property>
</Properties>
</file>